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6F" w:rsidRDefault="009C516F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p w:rsidR="009C516F" w:rsidRPr="009C516F" w:rsidRDefault="00177B20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  <w:rPr>
          <w:b/>
          <w:color w:val="FF0000"/>
        </w:rPr>
      </w:pPr>
      <w:r>
        <w:rPr>
          <w:b/>
          <w:color w:val="FF0000"/>
        </w:rPr>
        <w:t xml:space="preserve">CUESTIONARIO </w:t>
      </w:r>
      <w:r w:rsidR="009C516F" w:rsidRPr="009C516F">
        <w:rPr>
          <w:b/>
          <w:color w:val="FF0000"/>
        </w:rPr>
        <w:t>CASAS DE TURISMO RURAL, VIVIENDAS DE USO TURÍSTICO Y APARTAMENTOS</w:t>
      </w:r>
    </w:p>
    <w:p w:rsidR="004D5EBF" w:rsidRPr="00C33E0C" w:rsidRDefault="004D5EBF" w:rsidP="004D5EBF">
      <w:pPr>
        <w:rPr>
          <w:vanish/>
        </w:rPr>
      </w:pPr>
    </w:p>
    <w:p w:rsidR="00125477" w:rsidRDefault="00125477" w:rsidP="00125477">
      <w:pPr>
        <w:spacing w:before="120" w:after="120"/>
        <w:jc w:val="both"/>
        <w:rPr>
          <w:rFonts w:ascii="Calibri" w:hAnsi="Calibri" w:cs="Calibri"/>
        </w:rPr>
      </w:pPr>
      <w:bookmarkStart w:id="0" w:name="_GoBack"/>
      <w:bookmarkEnd w:id="0"/>
    </w:p>
    <w:p w:rsidR="00125477" w:rsidRDefault="00125477" w:rsidP="00125477">
      <w:pPr>
        <w:spacing w:before="120" w:after="120"/>
        <w:jc w:val="both"/>
        <w:rPr>
          <w:rFonts w:ascii="Calibri" w:hAnsi="Calibri" w:cs="Calibri"/>
        </w:rPr>
      </w:pPr>
    </w:p>
    <w:tbl>
      <w:tblPr>
        <w:tblStyle w:val="Cuadrculaclara-nfasis11"/>
        <w:tblW w:w="0" w:type="auto"/>
        <w:tblLook w:val="04A0" w:firstRow="1" w:lastRow="0" w:firstColumn="1" w:lastColumn="0" w:noHBand="0" w:noVBand="1"/>
      </w:tblPr>
      <w:tblGrid>
        <w:gridCol w:w="789"/>
        <w:gridCol w:w="6068"/>
        <w:gridCol w:w="525"/>
        <w:gridCol w:w="548"/>
        <w:gridCol w:w="554"/>
      </w:tblGrid>
      <w:tr w:rsidR="009C516F" w:rsidRPr="006145FC" w:rsidTr="005F3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3.1</w:t>
            </w:r>
          </w:p>
        </w:tc>
        <w:tc>
          <w:tcPr>
            <w:tcW w:w="7065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Aspectos de la estrategia frente al riesgo</w:t>
            </w:r>
          </w:p>
        </w:tc>
        <w:tc>
          <w:tcPr>
            <w:tcW w:w="558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Sí</w:t>
            </w:r>
          </w:p>
        </w:tc>
        <w:tc>
          <w:tcPr>
            <w:tcW w:w="563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No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NA</w:t>
            </w: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3.1.1</w:t>
            </w:r>
          </w:p>
        </w:tc>
        <w:tc>
          <w:tcPr>
            <w:tcW w:w="7065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6145FC">
              <w:rPr>
                <w:rFonts w:ascii="Calibri" w:hAnsi="Calibri" w:cs="Calibri"/>
              </w:rPr>
              <w:t xml:space="preserve">¿Ha implementado </w:t>
            </w:r>
            <w:r w:rsidRPr="006145FC">
              <w:rPr>
                <w:rFonts w:ascii="Calibri" w:hAnsi="Calibri" w:cs="Calibri"/>
                <w:b/>
                <w:bCs/>
              </w:rPr>
              <w:t>medidas para gestión del riesgo</w:t>
            </w:r>
            <w:r w:rsidRPr="006145FC">
              <w:rPr>
                <w:rFonts w:ascii="Calibri" w:hAnsi="Calibri" w:cs="Calibri"/>
              </w:rPr>
              <w:t xml:space="preserve"> del COVID-19 de forma sistemática?</w:t>
            </w:r>
          </w:p>
        </w:tc>
        <w:tc>
          <w:tcPr>
            <w:tcW w:w="558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3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6145FC">
              <w:rPr>
                <w:rFonts w:ascii="Calibri" w:hAnsi="Calibri" w:cs="Calibri"/>
                <w:b w:val="0"/>
                <w:bCs w:val="0"/>
              </w:rPr>
              <w:t>3.1.2</w:t>
            </w:r>
          </w:p>
        </w:tc>
        <w:tc>
          <w:tcPr>
            <w:tcW w:w="7065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eastAsiaTheme="majorEastAsia" w:hAnsi="Calibri" w:cs="Calibri"/>
                <w:bCs/>
              </w:rPr>
              <w:t xml:space="preserve">¿Ha incluido la </w:t>
            </w:r>
            <w:r w:rsidRPr="006145FC">
              <w:rPr>
                <w:rFonts w:ascii="Calibri" w:eastAsiaTheme="majorEastAsia" w:hAnsi="Calibri" w:cs="Calibri"/>
                <w:b/>
              </w:rPr>
              <w:t>gestión del riesgo</w:t>
            </w:r>
            <w:r w:rsidRPr="006145FC">
              <w:rPr>
                <w:rFonts w:ascii="Calibri" w:eastAsiaTheme="majorEastAsia" w:hAnsi="Calibri" w:cs="Calibri"/>
                <w:bCs/>
              </w:rPr>
              <w:t xml:space="preserve"> frente al COVID-19 </w:t>
            </w:r>
            <w:r w:rsidRPr="006145FC">
              <w:rPr>
                <w:rFonts w:ascii="Calibri" w:eastAsiaTheme="majorEastAsia" w:hAnsi="Calibri" w:cs="Calibri"/>
                <w:b/>
              </w:rPr>
              <w:t>en todos los procesos</w:t>
            </w:r>
            <w:r w:rsidRPr="006145FC">
              <w:rPr>
                <w:rFonts w:ascii="Calibri" w:eastAsiaTheme="majorEastAsia" w:hAnsi="Calibri" w:cs="Calibri"/>
                <w:bCs/>
              </w:rPr>
              <w:t xml:space="preserve"> de su negocio y éstos están coordinados entre sí?</w:t>
            </w:r>
          </w:p>
        </w:tc>
        <w:tc>
          <w:tcPr>
            <w:tcW w:w="558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3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9C516F" w:rsidRPr="006145FC" w:rsidRDefault="009C516F" w:rsidP="009C516F">
      <w:pPr>
        <w:spacing w:before="120" w:after="120"/>
        <w:jc w:val="both"/>
        <w:rPr>
          <w:rFonts w:ascii="Calibri" w:hAnsi="Calibri" w:cs="Calibri"/>
        </w:rPr>
      </w:pPr>
      <w:bookmarkStart w:id="1" w:name="_Hlk44003440"/>
    </w:p>
    <w:tbl>
      <w:tblPr>
        <w:tblStyle w:val="Cuadrculaclara-nfasis11"/>
        <w:tblW w:w="0" w:type="auto"/>
        <w:tblLook w:val="04A0" w:firstRow="1" w:lastRow="0" w:firstColumn="1" w:lastColumn="0" w:noHBand="0" w:noVBand="1"/>
      </w:tblPr>
      <w:tblGrid>
        <w:gridCol w:w="784"/>
        <w:gridCol w:w="6086"/>
        <w:gridCol w:w="518"/>
        <w:gridCol w:w="545"/>
        <w:gridCol w:w="551"/>
      </w:tblGrid>
      <w:tr w:rsidR="009C516F" w:rsidRPr="006145FC" w:rsidTr="005F3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3.2</w:t>
            </w:r>
          </w:p>
        </w:tc>
        <w:tc>
          <w:tcPr>
            <w:tcW w:w="7065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Comité de </w:t>
            </w:r>
            <w:r>
              <w:rPr>
                <w:rFonts w:ascii="Calibri" w:hAnsi="Calibri" w:cs="Calibri"/>
                <w:sz w:val="24"/>
                <w:szCs w:val="24"/>
              </w:rPr>
              <w:t>g</w:t>
            </w:r>
            <w:r w:rsidRPr="006145FC">
              <w:rPr>
                <w:rFonts w:ascii="Calibri" w:hAnsi="Calibri" w:cs="Calibri"/>
                <w:sz w:val="24"/>
                <w:szCs w:val="24"/>
              </w:rPr>
              <w:t>estión</w:t>
            </w:r>
          </w:p>
        </w:tc>
        <w:tc>
          <w:tcPr>
            <w:tcW w:w="558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Sí</w:t>
            </w:r>
          </w:p>
        </w:tc>
        <w:tc>
          <w:tcPr>
            <w:tcW w:w="563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No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NA</w:t>
            </w: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3.2.1</w:t>
            </w:r>
          </w:p>
        </w:tc>
        <w:tc>
          <w:tcPr>
            <w:tcW w:w="7065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6145FC">
              <w:rPr>
                <w:rFonts w:ascii="Calibri" w:hAnsi="Calibri" w:cs="Calibri"/>
                <w:bCs/>
              </w:rPr>
              <w:t xml:space="preserve">¿Ha constituido un </w:t>
            </w:r>
            <w:r w:rsidRPr="006145FC">
              <w:rPr>
                <w:rFonts w:ascii="Calibri" w:hAnsi="Calibri" w:cs="Calibri"/>
                <w:b/>
              </w:rPr>
              <w:t>Comité de gestión</w:t>
            </w:r>
            <w:r w:rsidRPr="006145FC">
              <w:rPr>
                <w:rFonts w:ascii="Calibri" w:hAnsi="Calibri" w:cs="Calibri"/>
                <w:bCs/>
              </w:rPr>
              <w:t xml:space="preserve"> para asumir la definición de estrategias y la toma de decisiones para la minimización de riesgos higiénico - sanitarios por COVID-19?</w:t>
            </w:r>
          </w:p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6145FC">
              <w:rPr>
                <w:rFonts w:ascii="Calibri" w:hAnsi="Calibri" w:cs="Calibri"/>
                <w:bCs/>
              </w:rPr>
              <w:t>Este Comité de gestión debe establecer objetivos, establecer mecanismos para recopilar información para la toma de decisiones, establecer la forma en la que se va a coordinar, identificar los riesgos en función del alojamiento, realizar una evaluación de riesgos y extraer conclusiones, diseñar el plan de contingencia en función de las conclusiones anteriores, garantizar la información y formación suficiente y adecuada a los trabajadores para implementar el plan de contingencia, planificar la implementación del plan de contingencia, implementar y supervisar el cumplimiento del plan de contingencia…</w:t>
            </w:r>
          </w:p>
        </w:tc>
        <w:tc>
          <w:tcPr>
            <w:tcW w:w="558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3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3.2.2</w:t>
            </w:r>
          </w:p>
        </w:tc>
        <w:tc>
          <w:tcPr>
            <w:tcW w:w="7065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6145FC">
              <w:rPr>
                <w:rFonts w:ascii="Calibri" w:hAnsi="Calibri" w:cs="Calibri"/>
                <w:bCs/>
              </w:rPr>
              <w:t xml:space="preserve">¿Tiene definidas las </w:t>
            </w:r>
            <w:r w:rsidRPr="006145FC">
              <w:rPr>
                <w:rFonts w:ascii="Calibri" w:hAnsi="Calibri" w:cs="Calibri"/>
                <w:b/>
              </w:rPr>
              <w:t>estrategias</w:t>
            </w:r>
            <w:r w:rsidRPr="006145FC">
              <w:rPr>
                <w:rFonts w:ascii="Calibri" w:hAnsi="Calibri" w:cs="Calibri"/>
                <w:bCs/>
              </w:rPr>
              <w:t xml:space="preserve"> para combatir el riesgo por COVID-19?</w:t>
            </w:r>
          </w:p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6145FC">
              <w:rPr>
                <w:rFonts w:ascii="Calibri" w:hAnsi="Calibri" w:cs="Calibri"/>
                <w:bCs/>
              </w:rPr>
              <w:t xml:space="preserve">Las estrategias deben ser definidas por el Comité de gestión (grupo de trabajo que incluye el representante legal de los trabajadores), así como la toma de decisiones para minimizar </w:t>
            </w:r>
            <w:proofErr w:type="gramStart"/>
            <w:r w:rsidRPr="006145FC">
              <w:rPr>
                <w:rFonts w:ascii="Calibri" w:hAnsi="Calibri" w:cs="Calibri"/>
                <w:bCs/>
              </w:rPr>
              <w:t>los riesgos higiénico-sanitario</w:t>
            </w:r>
            <w:proofErr w:type="gramEnd"/>
            <w:r w:rsidRPr="006145FC">
              <w:rPr>
                <w:rFonts w:ascii="Calibri" w:hAnsi="Calibri" w:cs="Calibri"/>
                <w:bCs/>
              </w:rPr>
              <w:t xml:space="preserve"> por COVID-19. </w:t>
            </w:r>
          </w:p>
        </w:tc>
        <w:tc>
          <w:tcPr>
            <w:tcW w:w="558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3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3.2.3</w:t>
            </w:r>
          </w:p>
        </w:tc>
        <w:tc>
          <w:tcPr>
            <w:tcW w:w="7065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 xml:space="preserve">¿Han diseñado e implantado un </w:t>
            </w:r>
            <w:r w:rsidRPr="006145FC">
              <w:rPr>
                <w:rFonts w:ascii="Calibri" w:hAnsi="Calibri" w:cs="Calibri"/>
                <w:b/>
              </w:rPr>
              <w:t>Plan de Contingencia</w:t>
            </w:r>
            <w:r w:rsidRPr="006145FC">
              <w:rPr>
                <w:rFonts w:ascii="Calibri" w:hAnsi="Calibri" w:cs="Calibri"/>
              </w:rPr>
              <w:t xml:space="preserve"> frente a estas situaciones?</w:t>
            </w:r>
          </w:p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Este Plan de Contingencia debe incluir:</w:t>
            </w:r>
          </w:p>
          <w:p w:rsidR="009C516F" w:rsidRPr="006145FC" w:rsidRDefault="009C516F" w:rsidP="009C516F">
            <w:pPr>
              <w:pStyle w:val="Prrafodelista"/>
              <w:numPr>
                <w:ilvl w:val="0"/>
                <w:numId w:val="1"/>
              </w:num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Posibilidad de modificar los procesos dirigidos a la toma de decisiones, si fuera necesario.</w:t>
            </w:r>
          </w:p>
          <w:p w:rsidR="009C516F" w:rsidRPr="006145FC" w:rsidRDefault="009C516F" w:rsidP="009C516F">
            <w:pPr>
              <w:pStyle w:val="Prrafodelista"/>
              <w:numPr>
                <w:ilvl w:val="0"/>
                <w:numId w:val="1"/>
              </w:num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Asignación de autoridades y responsabilidades en el marco de la gestión del riesgo.</w:t>
            </w:r>
          </w:p>
          <w:p w:rsidR="009C516F" w:rsidRPr="006145FC" w:rsidRDefault="009C516F" w:rsidP="009C516F">
            <w:pPr>
              <w:pStyle w:val="Prrafodelista"/>
              <w:numPr>
                <w:ilvl w:val="0"/>
                <w:numId w:val="1"/>
              </w:num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lastRenderedPageBreak/>
              <w:t>La asignación de recursos humanos y materiales, incluida la determinación del uso de Equipos de Protección Individual (EPI)</w:t>
            </w:r>
            <w:r w:rsidRPr="006145FC">
              <w:rPr>
                <w:rStyle w:val="Refdenotaalpie"/>
                <w:rFonts w:ascii="Calibri" w:hAnsi="Calibri" w:cs="Calibri"/>
              </w:rPr>
              <w:footnoteReference w:id="1"/>
            </w:r>
          </w:p>
          <w:p w:rsidR="009C516F" w:rsidRPr="006145FC" w:rsidRDefault="009C516F" w:rsidP="009C516F">
            <w:pPr>
              <w:pStyle w:val="Prrafodelista"/>
              <w:numPr>
                <w:ilvl w:val="0"/>
                <w:numId w:val="1"/>
              </w:num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Protocolo de actuación en el caso de que un empleado o cliente muestre sintomatología compatible con la COVID-19</w:t>
            </w:r>
          </w:p>
          <w:p w:rsidR="009C516F" w:rsidRPr="006145FC" w:rsidRDefault="009C516F" w:rsidP="009C516F">
            <w:pPr>
              <w:pStyle w:val="Prrafodelista"/>
              <w:numPr>
                <w:ilvl w:val="0"/>
                <w:numId w:val="1"/>
              </w:num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Supervisión del cumplimiento de las recomendaciones y pautas dictadas por las autoridades sanitarias en relación a medidas especiales frente a la COVID-19</w:t>
            </w:r>
          </w:p>
        </w:tc>
        <w:tc>
          <w:tcPr>
            <w:tcW w:w="558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3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9C516F" w:rsidRPr="006145FC" w:rsidRDefault="009C516F" w:rsidP="009C516F">
      <w:pPr>
        <w:spacing w:before="120" w:after="120"/>
        <w:jc w:val="both"/>
        <w:rPr>
          <w:rFonts w:ascii="Calibri" w:hAnsi="Calibri" w:cs="Calibr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817"/>
        <w:gridCol w:w="7088"/>
        <w:gridCol w:w="567"/>
        <w:gridCol w:w="567"/>
        <w:gridCol w:w="567"/>
      </w:tblGrid>
      <w:tr w:rsidR="009C516F" w:rsidRPr="006145FC" w:rsidTr="005F3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bookmarkStart w:id="2" w:name="_Hlk44005435"/>
            <w:bookmarkEnd w:id="1"/>
            <w:r w:rsidRPr="006145FC">
              <w:rPr>
                <w:rFonts w:ascii="Calibri" w:hAnsi="Calibri" w:cs="Calibri"/>
                <w:bCs w:val="0"/>
                <w:sz w:val="24"/>
                <w:szCs w:val="24"/>
              </w:rPr>
              <w:t>3.3</w:t>
            </w:r>
          </w:p>
        </w:tc>
        <w:tc>
          <w:tcPr>
            <w:tcW w:w="7088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Recursos </w:t>
            </w: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Pr="006145FC">
              <w:rPr>
                <w:rFonts w:ascii="Calibri" w:hAnsi="Calibri" w:cs="Calibri"/>
                <w:sz w:val="24"/>
                <w:szCs w:val="24"/>
              </w:rPr>
              <w:t xml:space="preserve">ateriales </w:t>
            </w:r>
            <w:r>
              <w:rPr>
                <w:rFonts w:ascii="Calibri" w:hAnsi="Calibri" w:cs="Calibri"/>
                <w:sz w:val="24"/>
                <w:szCs w:val="24"/>
              </w:rPr>
              <w:t>n</w:t>
            </w:r>
            <w:r w:rsidRPr="006145FC">
              <w:rPr>
                <w:rFonts w:ascii="Calibri" w:hAnsi="Calibri" w:cs="Calibri"/>
                <w:sz w:val="24"/>
                <w:szCs w:val="24"/>
              </w:rPr>
              <w:t>ecesarios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Sí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No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NA</w:t>
            </w: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3.3.1</w:t>
            </w:r>
          </w:p>
        </w:tc>
        <w:tc>
          <w:tcPr>
            <w:tcW w:w="7088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6145FC">
              <w:rPr>
                <w:rFonts w:ascii="Calibri" w:hAnsi="Calibri" w:cs="Calibri"/>
              </w:rPr>
              <w:t xml:space="preserve">¿Cuenta con los </w:t>
            </w:r>
            <w:r w:rsidRPr="006145FC">
              <w:rPr>
                <w:rFonts w:ascii="Calibri" w:hAnsi="Calibri" w:cs="Calibri"/>
                <w:b/>
                <w:bCs/>
              </w:rPr>
              <w:t>recursos necesarios</w:t>
            </w:r>
            <w:r w:rsidRPr="006145FC">
              <w:rPr>
                <w:rFonts w:ascii="Calibri" w:hAnsi="Calibri" w:cs="Calibri"/>
              </w:rPr>
              <w:t xml:space="preserve"> de acuerdo a lo indicado en su evaluación de riesgos y plan de contingencia?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3.3.2</w:t>
            </w:r>
          </w:p>
        </w:tc>
        <w:tc>
          <w:tcPr>
            <w:tcW w:w="7088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6145FC">
              <w:rPr>
                <w:rFonts w:ascii="Calibri" w:hAnsi="Calibri" w:cs="Calibri"/>
              </w:rPr>
              <w:t xml:space="preserve">¿Dispone de </w:t>
            </w:r>
            <w:r w:rsidRPr="006145FC">
              <w:rPr>
                <w:rFonts w:ascii="Calibri" w:hAnsi="Calibri" w:cs="Calibri"/>
                <w:b/>
                <w:bCs/>
              </w:rPr>
              <w:t>diferentes alternativas</w:t>
            </w:r>
            <w:r w:rsidRPr="006145FC">
              <w:rPr>
                <w:rFonts w:ascii="Calibri" w:hAnsi="Calibri" w:cs="Calibri"/>
              </w:rPr>
              <w:t xml:space="preserve"> </w:t>
            </w:r>
            <w:r w:rsidRPr="006145FC">
              <w:rPr>
                <w:rFonts w:ascii="Calibri" w:hAnsi="Calibri" w:cs="Calibri"/>
                <w:b/>
                <w:bCs/>
              </w:rPr>
              <w:t>para el aprovisionamiento del material</w:t>
            </w:r>
            <w:r w:rsidRPr="006145FC">
              <w:rPr>
                <w:rFonts w:ascii="Calibri" w:hAnsi="Calibri" w:cs="Calibri"/>
              </w:rPr>
              <w:t xml:space="preserve"> recogido en la evaluación de riesgos y en el plan de contingencia frente al COVID-19, tanto de materiales como de proveedores, para hacer frente a las posibles restricciones (material, servicio, etc.)?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9C516F" w:rsidRPr="006145FC" w:rsidRDefault="009C516F" w:rsidP="009C516F">
      <w:pPr>
        <w:spacing w:before="120" w:after="120"/>
        <w:jc w:val="both"/>
        <w:rPr>
          <w:rFonts w:ascii="Calibri" w:hAnsi="Calibri" w:cs="Calibri"/>
          <w:b/>
          <w:u w:val="single"/>
        </w:rPr>
      </w:pPr>
      <w:bookmarkStart w:id="3" w:name="_Hlk44005684"/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74"/>
        <w:gridCol w:w="7141"/>
        <w:gridCol w:w="561"/>
        <w:gridCol w:w="565"/>
        <w:gridCol w:w="565"/>
      </w:tblGrid>
      <w:tr w:rsidR="009C516F" w:rsidRPr="006145FC" w:rsidTr="005F3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bookmarkEnd w:id="2"/>
          <w:p w:rsidR="009C516F" w:rsidRPr="006145FC" w:rsidRDefault="009C516F" w:rsidP="005F3886">
            <w:pPr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3.4</w:t>
            </w:r>
          </w:p>
        </w:tc>
        <w:tc>
          <w:tcPr>
            <w:tcW w:w="7235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Medidas </w:t>
            </w:r>
            <w:r>
              <w:rPr>
                <w:rFonts w:ascii="Calibri" w:hAnsi="Calibri" w:cs="Calibri"/>
                <w:sz w:val="24"/>
                <w:szCs w:val="24"/>
              </w:rPr>
              <w:t>g</w:t>
            </w:r>
            <w:r w:rsidRPr="006145FC">
              <w:rPr>
                <w:rFonts w:ascii="Calibri" w:hAnsi="Calibri" w:cs="Calibri"/>
                <w:sz w:val="24"/>
                <w:szCs w:val="24"/>
              </w:rPr>
              <w:t>enerales para el establecimiento</w:t>
            </w:r>
          </w:p>
        </w:tc>
        <w:tc>
          <w:tcPr>
            <w:tcW w:w="564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3.4.1</w:t>
            </w:r>
          </w:p>
        </w:tc>
        <w:tc>
          <w:tcPr>
            <w:tcW w:w="7235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 xml:space="preserve">¿Se garantiza la </w:t>
            </w:r>
            <w:r w:rsidRPr="006145FC">
              <w:rPr>
                <w:rFonts w:ascii="Calibri" w:hAnsi="Calibri" w:cs="Calibri"/>
                <w:b/>
                <w:bCs/>
              </w:rPr>
              <w:t>distancia de seguridad</w:t>
            </w:r>
            <w:r w:rsidRPr="006145FC">
              <w:rPr>
                <w:rFonts w:ascii="Calibri" w:hAnsi="Calibri" w:cs="Calibri"/>
              </w:rPr>
              <w:t>, teniendo en cuenta la disposición de los puestos de trabajo, organización de la circulación de personas y la distribución de espacios (mobiliario, estanterías, pasillos, etc.)?</w:t>
            </w:r>
          </w:p>
        </w:tc>
        <w:tc>
          <w:tcPr>
            <w:tcW w:w="564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3.4.2</w:t>
            </w:r>
          </w:p>
        </w:tc>
        <w:tc>
          <w:tcPr>
            <w:tcW w:w="7235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 xml:space="preserve">¿Ha evaluado le presencia en el entorno laboral de </w:t>
            </w:r>
            <w:r w:rsidRPr="006145FC">
              <w:rPr>
                <w:rFonts w:ascii="Calibri" w:hAnsi="Calibri" w:cs="Calibri"/>
                <w:b/>
                <w:bCs/>
              </w:rPr>
              <w:t>grupos vulnerables</w:t>
            </w:r>
            <w:r w:rsidRPr="006145FC">
              <w:rPr>
                <w:rFonts w:ascii="Calibri" w:hAnsi="Calibri" w:cs="Calibri"/>
              </w:rPr>
              <w:t xml:space="preserve"> frente al COVID-19 y ha determinado sus medidas específicas de seguridad?</w:t>
            </w:r>
          </w:p>
        </w:tc>
        <w:tc>
          <w:tcPr>
            <w:tcW w:w="564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6145FC">
              <w:rPr>
                <w:b w:val="0"/>
                <w:color w:val="auto"/>
                <w:sz w:val="22"/>
                <w:szCs w:val="22"/>
              </w:rPr>
              <w:t>3.4.3</w:t>
            </w:r>
          </w:p>
        </w:tc>
        <w:tc>
          <w:tcPr>
            <w:tcW w:w="723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5FC">
              <w:rPr>
                <w:color w:val="auto"/>
                <w:sz w:val="22"/>
                <w:szCs w:val="22"/>
              </w:rPr>
              <w:t xml:space="preserve">¿Facilita el </w:t>
            </w:r>
            <w:r w:rsidRPr="006145FC">
              <w:rPr>
                <w:b/>
                <w:bCs/>
                <w:color w:val="auto"/>
                <w:sz w:val="22"/>
                <w:szCs w:val="22"/>
              </w:rPr>
              <w:t>lavado de manos</w:t>
            </w:r>
            <w:r w:rsidRPr="006145FC">
              <w:rPr>
                <w:color w:val="auto"/>
                <w:sz w:val="22"/>
                <w:szCs w:val="22"/>
              </w:rPr>
              <w:t xml:space="preserve"> de los empleados con agua y jabón o con solución desinfectante, si no es posible la primera de ellas, así como el tiempo necesario? </w:t>
            </w:r>
          </w:p>
        </w:tc>
        <w:tc>
          <w:tcPr>
            <w:tcW w:w="564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6145FC">
              <w:rPr>
                <w:b w:val="0"/>
                <w:color w:val="auto"/>
                <w:sz w:val="22"/>
                <w:szCs w:val="22"/>
              </w:rPr>
              <w:t>3.4.4</w:t>
            </w:r>
          </w:p>
        </w:tc>
        <w:tc>
          <w:tcPr>
            <w:tcW w:w="723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6145FC">
              <w:rPr>
                <w:color w:val="auto"/>
                <w:sz w:val="22"/>
                <w:szCs w:val="22"/>
              </w:rPr>
              <w:t xml:space="preserve">¿Ha difundido </w:t>
            </w:r>
            <w:r w:rsidRPr="006145FC">
              <w:rPr>
                <w:b/>
                <w:bCs/>
                <w:color w:val="auto"/>
                <w:sz w:val="22"/>
                <w:szCs w:val="22"/>
              </w:rPr>
              <w:t>pautas de higiene</w:t>
            </w:r>
            <w:r w:rsidRPr="006145FC">
              <w:rPr>
                <w:color w:val="auto"/>
                <w:sz w:val="22"/>
                <w:szCs w:val="22"/>
              </w:rPr>
              <w:t xml:space="preserve"> con información completa, clara e inteligible sobre normas de higiene, pudiendo estar apoyado también con cartelería? </w:t>
            </w:r>
          </w:p>
        </w:tc>
        <w:tc>
          <w:tcPr>
            <w:tcW w:w="564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6145FC">
              <w:rPr>
                <w:b w:val="0"/>
                <w:color w:val="auto"/>
                <w:sz w:val="22"/>
                <w:szCs w:val="22"/>
              </w:rPr>
              <w:t>3.4.5</w:t>
            </w:r>
          </w:p>
        </w:tc>
        <w:tc>
          <w:tcPr>
            <w:tcW w:w="723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6145FC">
              <w:rPr>
                <w:color w:val="auto"/>
                <w:sz w:val="22"/>
                <w:szCs w:val="22"/>
              </w:rPr>
              <w:t xml:space="preserve">¿Ha </w:t>
            </w:r>
            <w:r w:rsidRPr="006145FC">
              <w:rPr>
                <w:b/>
                <w:bCs/>
                <w:color w:val="auto"/>
                <w:sz w:val="22"/>
                <w:szCs w:val="22"/>
              </w:rPr>
              <w:t>proporcionado los Equipos de Protección Individual</w:t>
            </w:r>
            <w:r w:rsidRPr="006145FC">
              <w:rPr>
                <w:color w:val="auto"/>
                <w:sz w:val="22"/>
                <w:szCs w:val="22"/>
              </w:rPr>
              <w:t xml:space="preserve"> (EPI) adecuados indicados en la evaluación de riesgos laborales?</w:t>
            </w:r>
          </w:p>
        </w:tc>
        <w:tc>
          <w:tcPr>
            <w:tcW w:w="564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6145FC">
              <w:rPr>
                <w:b w:val="0"/>
                <w:color w:val="auto"/>
                <w:sz w:val="22"/>
                <w:szCs w:val="22"/>
              </w:rPr>
              <w:t>3.4.6</w:t>
            </w:r>
          </w:p>
        </w:tc>
        <w:tc>
          <w:tcPr>
            <w:tcW w:w="723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6145FC">
              <w:rPr>
                <w:color w:val="auto"/>
                <w:sz w:val="22"/>
                <w:szCs w:val="22"/>
              </w:rPr>
              <w:t xml:space="preserve">¿Ha establecido </w:t>
            </w:r>
            <w:r w:rsidRPr="006145FC">
              <w:rPr>
                <w:b/>
                <w:bCs/>
                <w:color w:val="auto"/>
                <w:sz w:val="22"/>
                <w:szCs w:val="22"/>
              </w:rPr>
              <w:t>normas de uso de las instalaciones</w:t>
            </w:r>
            <w:r w:rsidRPr="006145FC">
              <w:rPr>
                <w:color w:val="auto"/>
                <w:sz w:val="22"/>
                <w:szCs w:val="22"/>
              </w:rPr>
              <w:t xml:space="preserve"> (ascensores, comedores, accesos, terrazas, zonas comunes, etc.) para mantener la distancia de seguridad?</w:t>
            </w:r>
          </w:p>
        </w:tc>
        <w:tc>
          <w:tcPr>
            <w:tcW w:w="564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6145FC">
              <w:rPr>
                <w:b w:val="0"/>
                <w:color w:val="auto"/>
                <w:sz w:val="22"/>
                <w:szCs w:val="22"/>
              </w:rPr>
              <w:t>3.4.7</w:t>
            </w:r>
          </w:p>
        </w:tc>
        <w:tc>
          <w:tcPr>
            <w:tcW w:w="723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6145FC">
              <w:rPr>
                <w:color w:val="auto"/>
                <w:sz w:val="22"/>
                <w:szCs w:val="22"/>
              </w:rPr>
              <w:t>¿</w:t>
            </w:r>
            <w:r w:rsidRPr="006145FC">
              <w:rPr>
                <w:b/>
                <w:bCs/>
                <w:color w:val="auto"/>
                <w:sz w:val="22"/>
                <w:szCs w:val="22"/>
              </w:rPr>
              <w:t>Ventila al menos diariamente</w:t>
            </w:r>
            <w:r w:rsidRPr="006145FC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y</w:t>
            </w:r>
            <w:r w:rsidRPr="006145FC">
              <w:rPr>
                <w:color w:val="auto"/>
                <w:sz w:val="22"/>
                <w:szCs w:val="22"/>
              </w:rPr>
              <w:t xml:space="preserve"> con mayor frecuencia, </w:t>
            </w:r>
            <w:r w:rsidRPr="00C71A8B">
              <w:rPr>
                <w:color w:val="auto"/>
                <w:sz w:val="22"/>
                <w:szCs w:val="22"/>
              </w:rPr>
              <w:t>así como en el caso de disponer de equipos de aire acondicionado se asegura la correcta circulación del aire</w:t>
            </w:r>
            <w:r w:rsidRPr="006145FC">
              <w:rPr>
                <w:color w:val="auto"/>
                <w:sz w:val="22"/>
                <w:szCs w:val="22"/>
              </w:rPr>
              <w:t>?</w:t>
            </w:r>
          </w:p>
        </w:tc>
        <w:tc>
          <w:tcPr>
            <w:tcW w:w="564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6145FC">
              <w:rPr>
                <w:b w:val="0"/>
                <w:color w:val="auto"/>
                <w:sz w:val="22"/>
                <w:szCs w:val="22"/>
              </w:rPr>
              <w:t>3.4.8</w:t>
            </w:r>
          </w:p>
        </w:tc>
        <w:tc>
          <w:tcPr>
            <w:tcW w:w="723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¿Ha informado a los trabajadores que la </w:t>
            </w:r>
            <w:r w:rsidRPr="006145FC">
              <w:rPr>
                <w:b/>
                <w:bCs/>
                <w:sz w:val="22"/>
                <w:szCs w:val="22"/>
              </w:rPr>
              <w:t>ropa de trabajo</w:t>
            </w:r>
            <w:r w:rsidRPr="006145FC">
              <w:rPr>
                <w:sz w:val="22"/>
                <w:szCs w:val="22"/>
              </w:rPr>
              <w:t xml:space="preserve"> debe lavarse diariamente a 60º</w:t>
            </w:r>
            <w:r>
              <w:rPr>
                <w:sz w:val="22"/>
                <w:szCs w:val="22"/>
              </w:rPr>
              <w:t>C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4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6145FC">
              <w:rPr>
                <w:b w:val="0"/>
                <w:color w:val="auto"/>
                <w:sz w:val="22"/>
                <w:szCs w:val="22"/>
              </w:rPr>
              <w:lastRenderedPageBreak/>
              <w:t>3.4.9</w:t>
            </w:r>
          </w:p>
        </w:tc>
        <w:tc>
          <w:tcPr>
            <w:tcW w:w="723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¿Ha </w:t>
            </w:r>
            <w:r w:rsidRPr="006145FC">
              <w:rPr>
                <w:b/>
                <w:bCs/>
                <w:sz w:val="22"/>
                <w:szCs w:val="22"/>
              </w:rPr>
              <w:t>formado</w:t>
            </w:r>
            <w:r w:rsidRPr="006145FC">
              <w:rPr>
                <w:sz w:val="22"/>
                <w:szCs w:val="22"/>
              </w:rPr>
              <w:t xml:space="preserve"> a los trabajadores sobre el </w:t>
            </w:r>
            <w:r w:rsidRPr="006145FC">
              <w:rPr>
                <w:b/>
                <w:bCs/>
                <w:sz w:val="22"/>
                <w:szCs w:val="22"/>
              </w:rPr>
              <w:t>correcto uso y mantenimiento</w:t>
            </w:r>
            <w:r w:rsidRPr="006145FC">
              <w:rPr>
                <w:sz w:val="22"/>
                <w:szCs w:val="22"/>
              </w:rPr>
              <w:t xml:space="preserve"> de mascarillas, guantes y Equipos de Protección Individual (EPI) que utilicen, así como se mantiene un registro de la misma?</w:t>
            </w:r>
          </w:p>
        </w:tc>
        <w:tc>
          <w:tcPr>
            <w:tcW w:w="564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6145FC">
              <w:rPr>
                <w:b w:val="0"/>
                <w:color w:val="auto"/>
                <w:sz w:val="22"/>
                <w:szCs w:val="22"/>
              </w:rPr>
              <w:t>3.4.10</w:t>
            </w:r>
          </w:p>
        </w:tc>
        <w:tc>
          <w:tcPr>
            <w:tcW w:w="723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¿Disponen de un </w:t>
            </w:r>
            <w:r w:rsidRPr="00E40CD9">
              <w:rPr>
                <w:b/>
                <w:bCs/>
                <w:sz w:val="22"/>
                <w:szCs w:val="22"/>
              </w:rPr>
              <w:t>termómetro sin contacto</w:t>
            </w:r>
            <w:r w:rsidRPr="006145FC">
              <w:rPr>
                <w:sz w:val="22"/>
                <w:szCs w:val="22"/>
              </w:rPr>
              <w:t>? (Recomendado)</w:t>
            </w:r>
          </w:p>
        </w:tc>
        <w:tc>
          <w:tcPr>
            <w:tcW w:w="564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6145FC">
              <w:rPr>
                <w:b w:val="0"/>
                <w:color w:val="auto"/>
                <w:sz w:val="22"/>
                <w:szCs w:val="22"/>
              </w:rPr>
              <w:t>3.4.11</w:t>
            </w:r>
          </w:p>
        </w:tc>
        <w:tc>
          <w:tcPr>
            <w:tcW w:w="723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lleva un </w:t>
            </w:r>
            <w:r w:rsidRPr="00E40CD9">
              <w:rPr>
                <w:b/>
                <w:bCs/>
                <w:sz w:val="22"/>
                <w:szCs w:val="22"/>
              </w:rPr>
              <w:t>control de aforos</w:t>
            </w:r>
            <w:r w:rsidRPr="006145FC">
              <w:rPr>
                <w:sz w:val="22"/>
                <w:szCs w:val="22"/>
              </w:rPr>
              <w:t>, si fuera necesario?</w:t>
            </w:r>
          </w:p>
        </w:tc>
        <w:tc>
          <w:tcPr>
            <w:tcW w:w="564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9C516F" w:rsidRDefault="009C516F" w:rsidP="009C516F">
      <w:pPr>
        <w:spacing w:before="120" w:after="120"/>
        <w:jc w:val="both"/>
        <w:rPr>
          <w:rFonts w:ascii="Calibri" w:hAnsi="Calibri" w:cs="Calibri"/>
        </w:rPr>
      </w:pPr>
    </w:p>
    <w:bookmarkEnd w:id="3"/>
    <w:p w:rsidR="009C516F" w:rsidRDefault="009C516F" w:rsidP="009C516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9C516F" w:rsidRPr="006145FC" w:rsidRDefault="009C516F" w:rsidP="009C516F">
      <w:pPr>
        <w:spacing w:before="120" w:after="120"/>
        <w:jc w:val="both"/>
        <w:rPr>
          <w:rFonts w:ascii="Calibri" w:hAnsi="Calibri" w:cs="Calibr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74"/>
        <w:gridCol w:w="7137"/>
        <w:gridCol w:w="564"/>
        <w:gridCol w:w="565"/>
        <w:gridCol w:w="566"/>
      </w:tblGrid>
      <w:tr w:rsidR="009C516F" w:rsidRPr="006145FC" w:rsidTr="005F3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3.5</w:t>
            </w:r>
          </w:p>
        </w:tc>
        <w:tc>
          <w:tcPr>
            <w:tcW w:w="7230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Medidas de </w:t>
            </w: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6145FC">
              <w:rPr>
                <w:rFonts w:ascii="Calibri" w:hAnsi="Calibri" w:cs="Calibri"/>
                <w:sz w:val="24"/>
                <w:szCs w:val="24"/>
              </w:rPr>
              <w:t>rotección para el personal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Sí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No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NA</w:t>
            </w: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3.5.1</w:t>
            </w:r>
          </w:p>
        </w:tc>
        <w:tc>
          <w:tcPr>
            <w:tcW w:w="723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Pr="006145FC">
              <w:rPr>
                <w:b/>
                <w:bCs/>
                <w:sz w:val="22"/>
                <w:szCs w:val="22"/>
              </w:rPr>
              <w:t>Conoce el plan de contingencia y sus responsabilidades</w:t>
            </w:r>
            <w:r w:rsidRPr="006145FC">
              <w:rPr>
                <w:sz w:val="22"/>
                <w:szCs w:val="22"/>
              </w:rPr>
              <w:t xml:space="preserve"> en el marco de la gestión del riesgo?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3.5.2</w:t>
            </w:r>
          </w:p>
        </w:tc>
        <w:tc>
          <w:tcPr>
            <w:tcW w:w="723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C</w:t>
            </w:r>
            <w:r w:rsidRPr="006145FC">
              <w:rPr>
                <w:sz w:val="22"/>
                <w:szCs w:val="22"/>
              </w:rPr>
              <w:t xml:space="preserve">uenta con </w:t>
            </w:r>
            <w:r w:rsidRPr="00D569C7">
              <w:rPr>
                <w:b/>
                <w:bCs/>
                <w:sz w:val="22"/>
                <w:szCs w:val="22"/>
              </w:rPr>
              <w:t>información clara e inteligible</w:t>
            </w:r>
            <w:r w:rsidRPr="006145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así como</w:t>
            </w:r>
            <w:r w:rsidRPr="006145FC">
              <w:rPr>
                <w:sz w:val="22"/>
                <w:szCs w:val="22"/>
              </w:rPr>
              <w:t xml:space="preserve"> </w:t>
            </w:r>
            <w:r w:rsidRPr="00D569C7">
              <w:rPr>
                <w:b/>
                <w:bCs/>
                <w:sz w:val="22"/>
                <w:szCs w:val="22"/>
              </w:rPr>
              <w:t>formación específica y actualizada</w:t>
            </w:r>
            <w:r w:rsidRPr="006145FC">
              <w:rPr>
                <w:sz w:val="22"/>
                <w:szCs w:val="22"/>
              </w:rPr>
              <w:t xml:space="preserve"> sobre las medidas específicas implantadas?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3.5.3</w:t>
            </w:r>
          </w:p>
        </w:tc>
        <w:tc>
          <w:tcPr>
            <w:tcW w:w="723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Pr="00D569C7">
              <w:rPr>
                <w:b/>
                <w:bCs/>
                <w:sz w:val="22"/>
                <w:szCs w:val="22"/>
              </w:rPr>
              <w:t>Evita el saludo con contacto físico</w:t>
            </w:r>
            <w:r w:rsidRPr="006145FC">
              <w:rPr>
                <w:sz w:val="22"/>
                <w:szCs w:val="22"/>
              </w:rPr>
              <w:t>, incluido el dar la mano, tanto al resto de personal como a clientes?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3.5.4</w:t>
            </w:r>
          </w:p>
        </w:tc>
        <w:tc>
          <w:tcPr>
            <w:tcW w:w="723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Pr="00D569C7">
              <w:rPr>
                <w:b/>
                <w:bCs/>
                <w:sz w:val="22"/>
                <w:szCs w:val="22"/>
              </w:rPr>
              <w:t>Emplea la mascarilla</w:t>
            </w:r>
            <w:r w:rsidRPr="006145FC">
              <w:rPr>
                <w:sz w:val="22"/>
                <w:szCs w:val="22"/>
              </w:rPr>
              <w:t xml:space="preserve"> adecuada </w:t>
            </w:r>
            <w:r w:rsidRPr="00D569C7">
              <w:rPr>
                <w:b/>
                <w:bCs/>
                <w:sz w:val="22"/>
                <w:szCs w:val="22"/>
              </w:rPr>
              <w:t>y la usa</w:t>
            </w:r>
            <w:r w:rsidRPr="006145FC">
              <w:rPr>
                <w:sz w:val="22"/>
                <w:szCs w:val="22"/>
              </w:rPr>
              <w:t xml:space="preserve"> el tiempo adecuado de acuerdo a sus características en función de la evaluación de riesgos laborales del puesto?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3.5.5</w:t>
            </w:r>
          </w:p>
        </w:tc>
        <w:tc>
          <w:tcPr>
            <w:tcW w:w="723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T</w:t>
            </w:r>
            <w:r w:rsidRPr="006145FC">
              <w:rPr>
                <w:sz w:val="22"/>
                <w:szCs w:val="22"/>
              </w:rPr>
              <w:t xml:space="preserve">ira cualquier </w:t>
            </w:r>
            <w:r w:rsidRPr="00D569C7">
              <w:rPr>
                <w:b/>
                <w:bCs/>
                <w:sz w:val="22"/>
                <w:szCs w:val="22"/>
              </w:rPr>
              <w:t>desecho de higiene personal</w:t>
            </w:r>
            <w:r w:rsidRPr="006145FC">
              <w:rPr>
                <w:sz w:val="22"/>
                <w:szCs w:val="22"/>
              </w:rPr>
              <w:t xml:space="preserve"> especialmente, los pañuelos desechables, así como los EPI de forma inmediata a las papeleras o contenedores habilitados y con accionamiento no manual y bolsa interior?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3.5.6</w:t>
            </w:r>
          </w:p>
        </w:tc>
        <w:tc>
          <w:tcPr>
            <w:tcW w:w="723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S</w:t>
            </w:r>
            <w:r w:rsidRPr="006145FC">
              <w:rPr>
                <w:sz w:val="22"/>
                <w:szCs w:val="22"/>
              </w:rPr>
              <w:t xml:space="preserve">e </w:t>
            </w:r>
            <w:r w:rsidRPr="00D569C7">
              <w:rPr>
                <w:b/>
                <w:bCs/>
                <w:sz w:val="22"/>
                <w:szCs w:val="22"/>
              </w:rPr>
              <w:t>lava minuciosamente las manos</w:t>
            </w:r>
            <w:r w:rsidRPr="006145FC">
              <w:rPr>
                <w:sz w:val="22"/>
                <w:szCs w:val="22"/>
              </w:rPr>
              <w:t xml:space="preserve"> tras estornudar, sonarse la nariz, toser o tocar superficies potencialmente contaminadas (dinero, cartas del establecimiento, etc.) o en su defecto se desinfecta las manos con gel </w:t>
            </w:r>
            <w:proofErr w:type="spellStart"/>
            <w:r w:rsidRPr="006145FC">
              <w:rPr>
                <w:sz w:val="22"/>
                <w:szCs w:val="22"/>
              </w:rPr>
              <w:t>hidroalcohólico</w:t>
            </w:r>
            <w:proofErr w:type="spellEnd"/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3.5.7</w:t>
            </w:r>
          </w:p>
        </w:tc>
        <w:tc>
          <w:tcPr>
            <w:tcW w:w="723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Pr="00D569C7">
              <w:rPr>
                <w:b/>
                <w:bCs/>
                <w:sz w:val="22"/>
                <w:szCs w:val="22"/>
              </w:rPr>
              <w:t>Desinfecta</w:t>
            </w:r>
            <w:r w:rsidRPr="006145FC">
              <w:rPr>
                <w:sz w:val="22"/>
                <w:szCs w:val="22"/>
              </w:rPr>
              <w:t xml:space="preserve"> frecuentemente, a lo largo de toda la jornada laboral, los </w:t>
            </w:r>
            <w:r w:rsidRPr="00D569C7">
              <w:rPr>
                <w:b/>
                <w:bCs/>
                <w:sz w:val="22"/>
                <w:szCs w:val="22"/>
              </w:rPr>
              <w:t>objetos de uso personal</w:t>
            </w:r>
            <w:r w:rsidRPr="006145FC">
              <w:rPr>
                <w:sz w:val="22"/>
                <w:szCs w:val="22"/>
              </w:rPr>
              <w:t xml:space="preserve"> (gafas, móviles, etc.) con agua y jabón o con una solución desinfectante en su defecto, así como los elementos del puesto de trabajo (pantalla, teclado, ratón, etc.)?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3.5.8</w:t>
            </w:r>
          </w:p>
        </w:tc>
        <w:tc>
          <w:tcPr>
            <w:tcW w:w="723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Pr="00270B4C">
              <w:rPr>
                <w:b/>
                <w:bCs/>
                <w:sz w:val="22"/>
                <w:szCs w:val="22"/>
              </w:rPr>
              <w:t>No comparte equipos</w:t>
            </w:r>
            <w:r>
              <w:rPr>
                <w:sz w:val="22"/>
                <w:szCs w:val="22"/>
              </w:rPr>
              <w:t xml:space="preserve"> de trabajo </w:t>
            </w:r>
            <w:r w:rsidRPr="00270B4C">
              <w:rPr>
                <w:b/>
                <w:bCs/>
                <w:sz w:val="22"/>
                <w:szCs w:val="22"/>
              </w:rPr>
              <w:t>o dispositivos</w:t>
            </w:r>
            <w:r>
              <w:rPr>
                <w:sz w:val="22"/>
                <w:szCs w:val="22"/>
              </w:rPr>
              <w:t xml:space="preserve"> de otros empleados o, si existiera alternancia en su uso, e</w:t>
            </w:r>
            <w:r w:rsidRPr="006145FC">
              <w:rPr>
                <w:sz w:val="22"/>
                <w:szCs w:val="22"/>
              </w:rPr>
              <w:t xml:space="preserve">stán </w:t>
            </w:r>
            <w:r w:rsidRPr="00270B4C">
              <w:rPr>
                <w:b/>
                <w:bCs/>
                <w:sz w:val="22"/>
                <w:szCs w:val="22"/>
              </w:rPr>
              <w:t>establecidas las pautas de limpieza y desinfección</w:t>
            </w:r>
            <w:r w:rsidRPr="006145FC">
              <w:rPr>
                <w:sz w:val="22"/>
                <w:szCs w:val="22"/>
              </w:rPr>
              <w:t xml:space="preserve"> entre uso y uso para la reducción del riesgo de contagio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3.5.9</w:t>
            </w:r>
          </w:p>
        </w:tc>
        <w:tc>
          <w:tcPr>
            <w:tcW w:w="7230" w:type="dxa"/>
          </w:tcPr>
          <w:p w:rsidR="009C516F" w:rsidRPr="00270B4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70B4C">
              <w:rPr>
                <w:sz w:val="22"/>
                <w:szCs w:val="22"/>
              </w:rPr>
              <w:t xml:space="preserve">¿Lleva </w:t>
            </w:r>
            <w:r w:rsidRPr="00270B4C">
              <w:rPr>
                <w:b/>
                <w:bCs/>
                <w:sz w:val="22"/>
                <w:szCs w:val="22"/>
              </w:rPr>
              <w:t>diariamente ropa</w:t>
            </w:r>
            <w:r w:rsidRPr="00270B4C">
              <w:rPr>
                <w:sz w:val="22"/>
                <w:szCs w:val="22"/>
              </w:rPr>
              <w:t xml:space="preserve"> de trabajo </w:t>
            </w:r>
            <w:r w:rsidRPr="00270B4C">
              <w:rPr>
                <w:b/>
                <w:bCs/>
                <w:sz w:val="22"/>
                <w:szCs w:val="22"/>
              </w:rPr>
              <w:t>limpia</w:t>
            </w:r>
            <w:r w:rsidRPr="00270B4C">
              <w:rPr>
                <w:sz w:val="22"/>
                <w:szCs w:val="22"/>
              </w:rPr>
              <w:t xml:space="preserve">? 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3.5.10</w:t>
            </w:r>
          </w:p>
        </w:tc>
        <w:tc>
          <w:tcPr>
            <w:tcW w:w="7230" w:type="dxa"/>
          </w:tcPr>
          <w:p w:rsidR="009C516F" w:rsidRPr="00270B4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270B4C">
              <w:rPr>
                <w:sz w:val="22"/>
                <w:szCs w:val="22"/>
              </w:rPr>
              <w:t xml:space="preserve">¿El </w:t>
            </w:r>
            <w:r w:rsidRPr="00270B4C">
              <w:rPr>
                <w:b/>
                <w:bCs/>
                <w:sz w:val="22"/>
                <w:szCs w:val="22"/>
              </w:rPr>
              <w:t>personal de limpieza utiliza como mínimo mascarilla y guantes</w:t>
            </w:r>
            <w:r w:rsidRPr="00270B4C">
              <w:rPr>
                <w:sz w:val="22"/>
                <w:szCs w:val="22"/>
              </w:rPr>
              <w:t xml:space="preserve">, así como los </w:t>
            </w:r>
            <w:r>
              <w:rPr>
                <w:sz w:val="22"/>
                <w:szCs w:val="22"/>
              </w:rPr>
              <w:t>Equipos de Protección Individual (</w:t>
            </w:r>
            <w:r w:rsidRPr="00270B4C">
              <w:rPr>
                <w:sz w:val="22"/>
                <w:szCs w:val="22"/>
              </w:rPr>
              <w:t>EPI</w:t>
            </w:r>
            <w:r>
              <w:rPr>
                <w:sz w:val="22"/>
                <w:szCs w:val="22"/>
              </w:rPr>
              <w:t>)</w:t>
            </w:r>
            <w:r w:rsidRPr="00270B4C">
              <w:rPr>
                <w:sz w:val="22"/>
                <w:szCs w:val="22"/>
              </w:rPr>
              <w:t xml:space="preserve"> necesarios en función del puesto de trabajo y de la evaluación de riesgos laborales?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3.5.11</w:t>
            </w:r>
          </w:p>
        </w:tc>
        <w:tc>
          <w:tcPr>
            <w:tcW w:w="7230" w:type="dxa"/>
          </w:tcPr>
          <w:p w:rsidR="009C516F" w:rsidRPr="00270B4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70B4C">
              <w:rPr>
                <w:sz w:val="22"/>
                <w:szCs w:val="22"/>
              </w:rPr>
              <w:t xml:space="preserve">¿Se </w:t>
            </w:r>
            <w:r w:rsidRPr="00270B4C">
              <w:rPr>
                <w:b/>
                <w:bCs/>
                <w:sz w:val="22"/>
                <w:szCs w:val="22"/>
              </w:rPr>
              <w:t>desechan de forma segura los materiales de limpieza</w:t>
            </w:r>
            <w:r w:rsidRPr="00270B4C">
              <w:rPr>
                <w:sz w:val="22"/>
                <w:szCs w:val="22"/>
              </w:rPr>
              <w:t>, así como los equipos de protección empleados después de cada limpieza, utilizando cubos con tapa para su depósito y posterior gestión?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3.5.12</w:t>
            </w:r>
          </w:p>
        </w:tc>
        <w:tc>
          <w:tcPr>
            <w:tcW w:w="7230" w:type="dxa"/>
          </w:tcPr>
          <w:p w:rsidR="009C516F" w:rsidRPr="00270B4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270B4C">
              <w:rPr>
                <w:sz w:val="22"/>
                <w:szCs w:val="22"/>
              </w:rPr>
              <w:t xml:space="preserve">¿El </w:t>
            </w:r>
            <w:r w:rsidRPr="00270B4C">
              <w:rPr>
                <w:b/>
                <w:bCs/>
                <w:sz w:val="22"/>
                <w:szCs w:val="22"/>
              </w:rPr>
              <w:t>personal de limpieza no accede a limpiar</w:t>
            </w:r>
            <w:r w:rsidRPr="00270B4C">
              <w:rPr>
                <w:sz w:val="22"/>
                <w:szCs w:val="22"/>
              </w:rPr>
              <w:t xml:space="preserve"> el establecimiento hasta que no hayan salido los huéspedes, salvo causa justificada?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3.5.13</w:t>
            </w:r>
          </w:p>
        </w:tc>
        <w:tc>
          <w:tcPr>
            <w:tcW w:w="7230" w:type="dxa"/>
          </w:tcPr>
          <w:p w:rsidR="009C516F" w:rsidRPr="00270B4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70B4C">
              <w:rPr>
                <w:sz w:val="22"/>
                <w:szCs w:val="22"/>
              </w:rPr>
              <w:t xml:space="preserve">En caso de </w:t>
            </w:r>
            <w:r w:rsidRPr="00270B4C">
              <w:rPr>
                <w:b/>
                <w:bCs/>
                <w:sz w:val="22"/>
                <w:szCs w:val="22"/>
              </w:rPr>
              <w:t>subcontratar el servicio de limpieza</w:t>
            </w:r>
            <w:r w:rsidRPr="00270B4C">
              <w:rPr>
                <w:sz w:val="22"/>
                <w:szCs w:val="22"/>
              </w:rPr>
              <w:t xml:space="preserve">, ¿supervisa que los trabajadores </w:t>
            </w:r>
            <w:r>
              <w:rPr>
                <w:sz w:val="22"/>
                <w:szCs w:val="22"/>
              </w:rPr>
              <w:t xml:space="preserve">disponen de los EPI y </w:t>
            </w:r>
            <w:r w:rsidRPr="00270B4C">
              <w:rPr>
                <w:sz w:val="22"/>
                <w:szCs w:val="22"/>
              </w:rPr>
              <w:t>cumpl</w:t>
            </w:r>
            <w:r>
              <w:rPr>
                <w:sz w:val="22"/>
                <w:szCs w:val="22"/>
              </w:rPr>
              <w:t>e</w:t>
            </w:r>
            <w:r w:rsidRPr="00270B4C">
              <w:rPr>
                <w:sz w:val="22"/>
                <w:szCs w:val="22"/>
              </w:rPr>
              <w:t>n con los requisitos anteriores?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9C516F" w:rsidRDefault="009C516F" w:rsidP="009C516F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" w:hAnsi="Calibri" w:cs="Calibri"/>
          <w:b/>
          <w:bCs/>
          <w:sz w:val="23"/>
          <w:szCs w:val="23"/>
        </w:rPr>
      </w:pPr>
    </w:p>
    <w:p w:rsidR="009C516F" w:rsidRDefault="009C516F" w:rsidP="009C516F">
      <w:pPr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br w:type="page"/>
      </w:r>
    </w:p>
    <w:p w:rsidR="009C516F" w:rsidRPr="006145FC" w:rsidRDefault="009C516F" w:rsidP="009C516F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" w:hAnsi="Calibri" w:cs="Calibri"/>
          <w:b/>
          <w:bCs/>
          <w:sz w:val="23"/>
          <w:szCs w:val="23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675"/>
        <w:gridCol w:w="7230"/>
        <w:gridCol w:w="567"/>
        <w:gridCol w:w="567"/>
        <w:gridCol w:w="567"/>
      </w:tblGrid>
      <w:tr w:rsidR="009C516F" w:rsidRPr="006145FC" w:rsidTr="005F3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C516F" w:rsidRPr="006145FC" w:rsidRDefault="009C516F" w:rsidP="005F3886">
            <w:pPr>
              <w:spacing w:before="60" w:after="60"/>
              <w:ind w:left="-3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3.6</w:t>
            </w:r>
          </w:p>
        </w:tc>
        <w:tc>
          <w:tcPr>
            <w:tcW w:w="7230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Medidas 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6145FC">
              <w:rPr>
                <w:rFonts w:ascii="Calibri" w:hAnsi="Calibri" w:cs="Calibri"/>
                <w:sz w:val="24"/>
                <w:szCs w:val="24"/>
              </w:rPr>
              <w:t>nformativas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C516F" w:rsidRPr="006145FC" w:rsidRDefault="009C516F" w:rsidP="005F3886">
            <w:pPr>
              <w:pStyle w:val="Default"/>
              <w:spacing w:before="60" w:after="60"/>
              <w:ind w:left="-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3.6</w:t>
            </w:r>
            <w:r w:rsidRPr="006145FC">
              <w:rPr>
                <w:b w:val="0"/>
                <w:sz w:val="22"/>
                <w:szCs w:val="22"/>
              </w:rPr>
              <w:t>.1</w:t>
            </w:r>
          </w:p>
        </w:tc>
        <w:tc>
          <w:tcPr>
            <w:tcW w:w="7230" w:type="dxa"/>
          </w:tcPr>
          <w:p w:rsidR="009C516F" w:rsidRPr="000B655F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655F">
              <w:rPr>
                <w:sz w:val="22"/>
                <w:szCs w:val="22"/>
              </w:rPr>
              <w:t xml:space="preserve">¿Ha </w:t>
            </w:r>
            <w:r w:rsidRPr="000B655F">
              <w:rPr>
                <w:b/>
                <w:bCs/>
                <w:sz w:val="22"/>
                <w:szCs w:val="22"/>
              </w:rPr>
              <w:t>comunicado el Plan de Contingencia</w:t>
            </w:r>
            <w:r w:rsidRPr="000B655F">
              <w:rPr>
                <w:sz w:val="22"/>
                <w:szCs w:val="22"/>
              </w:rPr>
              <w:t xml:space="preserve"> a los </w:t>
            </w:r>
            <w:r w:rsidRPr="000B655F">
              <w:rPr>
                <w:b/>
                <w:bCs/>
                <w:sz w:val="22"/>
                <w:szCs w:val="22"/>
              </w:rPr>
              <w:t>empleados</w:t>
            </w:r>
            <w:r w:rsidRPr="000B655F">
              <w:rPr>
                <w:sz w:val="22"/>
                <w:szCs w:val="22"/>
              </w:rPr>
              <w:t xml:space="preserve"> y a los representantes de los trabajadores, si los hubiere?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C516F" w:rsidRPr="006145FC" w:rsidRDefault="009C516F" w:rsidP="005F3886">
            <w:pPr>
              <w:pStyle w:val="Default"/>
              <w:spacing w:before="60" w:after="60"/>
              <w:ind w:left="-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3.6</w:t>
            </w:r>
            <w:r w:rsidRPr="006145FC">
              <w:rPr>
                <w:b w:val="0"/>
                <w:sz w:val="22"/>
                <w:szCs w:val="22"/>
              </w:rPr>
              <w:t>.2</w:t>
            </w:r>
          </w:p>
        </w:tc>
        <w:tc>
          <w:tcPr>
            <w:tcW w:w="7230" w:type="dxa"/>
          </w:tcPr>
          <w:p w:rsidR="009C516F" w:rsidRPr="000B655F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0B655F">
              <w:rPr>
                <w:sz w:val="22"/>
                <w:szCs w:val="22"/>
              </w:rPr>
              <w:t xml:space="preserve">¿Ha </w:t>
            </w:r>
            <w:r w:rsidRPr="000B655F">
              <w:rPr>
                <w:b/>
                <w:bCs/>
                <w:sz w:val="22"/>
                <w:szCs w:val="22"/>
              </w:rPr>
              <w:t>comunicado las medidas del Plan de Contingencia</w:t>
            </w:r>
            <w:r w:rsidRPr="000B655F">
              <w:rPr>
                <w:sz w:val="22"/>
                <w:szCs w:val="22"/>
              </w:rPr>
              <w:t xml:space="preserve"> que afecte directamente y deban aplicar los </w:t>
            </w:r>
            <w:r w:rsidRPr="000B655F">
              <w:rPr>
                <w:b/>
                <w:bCs/>
                <w:sz w:val="22"/>
                <w:szCs w:val="22"/>
              </w:rPr>
              <w:t>proveedores y clientes</w:t>
            </w:r>
            <w:r w:rsidRPr="000B655F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C516F" w:rsidRPr="006145FC" w:rsidRDefault="009C516F" w:rsidP="005F3886">
            <w:pPr>
              <w:pStyle w:val="Default"/>
              <w:spacing w:before="60" w:after="60"/>
              <w:ind w:left="-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3.6.3</w:t>
            </w:r>
          </w:p>
        </w:tc>
        <w:tc>
          <w:tcPr>
            <w:tcW w:w="7230" w:type="dxa"/>
          </w:tcPr>
          <w:p w:rsidR="009C516F" w:rsidRPr="000B655F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655F">
              <w:rPr>
                <w:sz w:val="22"/>
                <w:szCs w:val="22"/>
              </w:rPr>
              <w:t xml:space="preserve">¿Informa al cliente antes de confirmar la reserva de las </w:t>
            </w:r>
            <w:r w:rsidRPr="000B655F">
              <w:rPr>
                <w:b/>
                <w:bCs/>
                <w:sz w:val="22"/>
                <w:szCs w:val="22"/>
              </w:rPr>
              <w:t xml:space="preserve">condiciones del servicio y medidas de prevención </w:t>
            </w:r>
            <w:r w:rsidRPr="000B655F">
              <w:rPr>
                <w:sz w:val="22"/>
                <w:szCs w:val="22"/>
              </w:rPr>
              <w:t>establecidas, para su aceptación?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C516F" w:rsidRPr="006145FC" w:rsidRDefault="009C516F" w:rsidP="005F3886">
            <w:pPr>
              <w:pStyle w:val="Default"/>
              <w:spacing w:before="60" w:after="60"/>
              <w:ind w:left="-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3.6</w:t>
            </w:r>
            <w:r w:rsidRPr="006145F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230" w:type="dxa"/>
          </w:tcPr>
          <w:p w:rsidR="009C516F" w:rsidRPr="000B655F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0B655F">
              <w:rPr>
                <w:sz w:val="22"/>
                <w:szCs w:val="22"/>
              </w:rPr>
              <w:t xml:space="preserve">¿Cuenta el establecimiento con </w:t>
            </w:r>
            <w:r w:rsidRPr="000B655F">
              <w:rPr>
                <w:b/>
                <w:bCs/>
                <w:sz w:val="22"/>
                <w:szCs w:val="22"/>
              </w:rPr>
              <w:t>cartelería con medidas preventivas</w:t>
            </w:r>
            <w:r w:rsidRPr="000B655F">
              <w:rPr>
                <w:sz w:val="22"/>
                <w:szCs w:val="22"/>
              </w:rPr>
              <w:t xml:space="preserve"> implantadas en el centro y pautas a seguir por los clientes, </w:t>
            </w:r>
            <w:r w:rsidRPr="000B655F">
              <w:rPr>
                <w:b/>
                <w:bCs/>
                <w:sz w:val="22"/>
                <w:szCs w:val="22"/>
              </w:rPr>
              <w:t>indicación de posiciones</w:t>
            </w:r>
            <w:r w:rsidRPr="000B655F">
              <w:rPr>
                <w:sz w:val="22"/>
                <w:szCs w:val="22"/>
              </w:rPr>
              <w:t xml:space="preserve"> respetando la distancia de seguridad con marcado o medidas alternativas, así como de </w:t>
            </w:r>
            <w:r w:rsidRPr="000B655F">
              <w:rPr>
                <w:b/>
                <w:bCs/>
                <w:sz w:val="22"/>
                <w:szCs w:val="22"/>
              </w:rPr>
              <w:t>información sobre teléfonos</w:t>
            </w:r>
            <w:r w:rsidRPr="000B655F">
              <w:rPr>
                <w:sz w:val="22"/>
                <w:szCs w:val="22"/>
              </w:rPr>
              <w:t xml:space="preserve"> de emergencia y centros de salud y hospitales cercanos?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9C516F" w:rsidRDefault="009C516F" w:rsidP="009C516F">
      <w:pPr>
        <w:pStyle w:val="Prrafodelista"/>
        <w:tabs>
          <w:tab w:val="left" w:pos="426"/>
        </w:tabs>
        <w:spacing w:before="120" w:after="120" w:line="240" w:lineRule="auto"/>
        <w:ind w:left="284"/>
        <w:contextualSpacing w:val="0"/>
        <w:jc w:val="both"/>
        <w:rPr>
          <w:rFonts w:ascii="Calibri" w:hAnsi="Calibri" w:cs="Calibri"/>
          <w:b/>
          <w:u w:val="single"/>
        </w:rPr>
      </w:pPr>
    </w:p>
    <w:p w:rsidR="009C516F" w:rsidRDefault="009C516F" w:rsidP="009C516F">
      <w:pPr>
        <w:pStyle w:val="Prrafodelista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u w:val="single"/>
        </w:rPr>
      </w:pPr>
      <w:r w:rsidRPr="006145FC">
        <w:rPr>
          <w:rFonts w:ascii="Calibri" w:hAnsi="Calibri" w:cs="Calibri"/>
          <w:b/>
          <w:u w:val="single"/>
        </w:rPr>
        <w:t>REQUISITOS DE SERVICIO</w:t>
      </w:r>
    </w:p>
    <w:p w:rsidR="009C516F" w:rsidRPr="000B655F" w:rsidRDefault="009C516F" w:rsidP="009C516F">
      <w:pPr>
        <w:tabs>
          <w:tab w:val="left" w:pos="426"/>
        </w:tabs>
        <w:spacing w:before="120" w:after="120"/>
        <w:jc w:val="both"/>
        <w:rPr>
          <w:rFonts w:ascii="Calibri" w:hAnsi="Calibri" w:cs="Calibr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75"/>
        <w:gridCol w:w="7134"/>
        <w:gridCol w:w="565"/>
        <w:gridCol w:w="566"/>
        <w:gridCol w:w="566"/>
      </w:tblGrid>
      <w:tr w:rsidR="009C516F" w:rsidRPr="006145FC" w:rsidTr="005F3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4.1</w:t>
            </w:r>
          </w:p>
        </w:tc>
        <w:tc>
          <w:tcPr>
            <w:tcW w:w="7187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Servicio de 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6145FC">
              <w:rPr>
                <w:rFonts w:ascii="Calibri" w:hAnsi="Calibri" w:cs="Calibri"/>
                <w:sz w:val="24"/>
                <w:szCs w:val="24"/>
              </w:rPr>
              <w:t xml:space="preserve">ecepción y 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6145FC">
              <w:rPr>
                <w:rFonts w:ascii="Calibri" w:hAnsi="Calibri" w:cs="Calibri"/>
                <w:sz w:val="24"/>
                <w:szCs w:val="24"/>
              </w:rPr>
              <w:t>cogida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6145FC">
              <w:rPr>
                <w:rFonts w:ascii="Calibri" w:hAnsi="Calibri" w:cs="Calibri"/>
                <w:bCs w:val="0"/>
              </w:rPr>
              <w:t>Sí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6145FC">
              <w:rPr>
                <w:rFonts w:ascii="Calibri" w:hAnsi="Calibri" w:cs="Calibri"/>
                <w:bCs w:val="0"/>
              </w:rPr>
              <w:t>No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6145FC">
              <w:rPr>
                <w:rFonts w:ascii="Calibri" w:hAnsi="Calibri" w:cs="Calibri"/>
                <w:bCs w:val="0"/>
              </w:rPr>
              <w:t>NA</w:t>
            </w: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1.1</w:t>
            </w:r>
          </w:p>
        </w:tc>
        <w:tc>
          <w:tcPr>
            <w:tcW w:w="7187" w:type="dxa"/>
          </w:tcPr>
          <w:p w:rsidR="009C516F" w:rsidRPr="00D43A3E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43A3E">
              <w:rPr>
                <w:sz w:val="22"/>
                <w:szCs w:val="22"/>
              </w:rPr>
              <w:t>¿</w:t>
            </w:r>
            <w:r w:rsidRPr="00D43A3E">
              <w:rPr>
                <w:b/>
                <w:bCs/>
                <w:sz w:val="22"/>
                <w:szCs w:val="22"/>
              </w:rPr>
              <w:t>Solicita la aceptación de las medidas de seguridad</w:t>
            </w:r>
            <w:r w:rsidRPr="00D43A3E">
              <w:rPr>
                <w:sz w:val="22"/>
                <w:szCs w:val="22"/>
              </w:rPr>
              <w:t xml:space="preserve"> implementadas en el establecimiento en el momento de la confirmación de reserva?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1.2</w:t>
            </w:r>
          </w:p>
        </w:tc>
        <w:tc>
          <w:tcPr>
            <w:tcW w:w="7187" w:type="dxa"/>
          </w:tcPr>
          <w:p w:rsidR="009C516F" w:rsidRPr="00D43A3E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43A3E">
              <w:rPr>
                <w:sz w:val="22"/>
                <w:szCs w:val="22"/>
              </w:rPr>
              <w:t xml:space="preserve">¿Se cumple la </w:t>
            </w:r>
            <w:r w:rsidRPr="00D43A3E">
              <w:rPr>
                <w:b/>
                <w:bCs/>
                <w:sz w:val="22"/>
                <w:szCs w:val="22"/>
              </w:rPr>
              <w:t>distancia de seguridad</w:t>
            </w:r>
            <w:r w:rsidRPr="00D43A3E">
              <w:rPr>
                <w:sz w:val="22"/>
                <w:szCs w:val="22"/>
              </w:rPr>
              <w:t xml:space="preserve"> en el momento de la recepción y acogida según se indica en la evaluación de riesgos?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1.3</w:t>
            </w:r>
          </w:p>
        </w:tc>
        <w:tc>
          <w:tcPr>
            <w:tcW w:w="7187" w:type="dxa"/>
          </w:tcPr>
          <w:p w:rsidR="009C516F" w:rsidRPr="00D43A3E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43A3E">
              <w:rPr>
                <w:sz w:val="22"/>
                <w:szCs w:val="22"/>
              </w:rPr>
              <w:t xml:space="preserve">¿La persona encargada de </w:t>
            </w:r>
            <w:r w:rsidRPr="00D43A3E">
              <w:rPr>
                <w:b/>
                <w:bCs/>
                <w:sz w:val="22"/>
                <w:szCs w:val="22"/>
              </w:rPr>
              <w:t>recibir al cliente</w:t>
            </w:r>
            <w:r w:rsidRPr="00D43A3E">
              <w:rPr>
                <w:sz w:val="22"/>
                <w:szCs w:val="22"/>
              </w:rPr>
              <w:t xml:space="preserve"> lo hace con mascarilla?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1.4</w:t>
            </w:r>
          </w:p>
        </w:tc>
        <w:tc>
          <w:tcPr>
            <w:tcW w:w="7187" w:type="dxa"/>
          </w:tcPr>
          <w:p w:rsidR="009C516F" w:rsidRPr="00D43A3E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43A3E">
              <w:rPr>
                <w:sz w:val="22"/>
                <w:szCs w:val="22"/>
              </w:rPr>
              <w:t xml:space="preserve">¿Cuenta con la adecuada </w:t>
            </w:r>
            <w:r w:rsidRPr="00D43A3E">
              <w:rPr>
                <w:b/>
                <w:bCs/>
                <w:sz w:val="22"/>
                <w:szCs w:val="22"/>
              </w:rPr>
              <w:t>cartelería informativa</w:t>
            </w:r>
            <w:r w:rsidRPr="00D43A3E">
              <w:rPr>
                <w:sz w:val="22"/>
                <w:szCs w:val="22"/>
              </w:rPr>
              <w:t xml:space="preserve"> para clientes?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1.5</w:t>
            </w:r>
          </w:p>
        </w:tc>
        <w:tc>
          <w:tcPr>
            <w:tcW w:w="7187" w:type="dxa"/>
          </w:tcPr>
          <w:p w:rsidR="009C516F" w:rsidRPr="00D43A3E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43A3E">
              <w:rPr>
                <w:sz w:val="22"/>
                <w:szCs w:val="22"/>
              </w:rPr>
              <w:t xml:space="preserve">¿Se </w:t>
            </w:r>
            <w:r w:rsidRPr="00D43A3E">
              <w:rPr>
                <w:b/>
                <w:bCs/>
                <w:sz w:val="22"/>
                <w:szCs w:val="22"/>
              </w:rPr>
              <w:t>facilita información</w:t>
            </w:r>
            <w:r w:rsidRPr="00D43A3E">
              <w:rPr>
                <w:sz w:val="22"/>
                <w:szCs w:val="22"/>
              </w:rPr>
              <w:t xml:space="preserve"> relativa al destino, restaurantes, atractivos turísticos, folletos, etc. </w:t>
            </w:r>
            <w:r w:rsidRPr="00D43A3E">
              <w:rPr>
                <w:b/>
                <w:bCs/>
                <w:sz w:val="22"/>
                <w:szCs w:val="22"/>
              </w:rPr>
              <w:t>por vía informática y/o telefónica</w:t>
            </w:r>
            <w:r w:rsidRPr="00D43A3E">
              <w:rPr>
                <w:sz w:val="22"/>
                <w:szCs w:val="22"/>
              </w:rPr>
              <w:t>, en la medida de lo posible y evitando folletos de uso común?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1.6</w:t>
            </w:r>
          </w:p>
        </w:tc>
        <w:tc>
          <w:tcPr>
            <w:tcW w:w="7187" w:type="dxa"/>
          </w:tcPr>
          <w:p w:rsidR="009C516F" w:rsidRPr="00D43A3E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43A3E">
              <w:rPr>
                <w:sz w:val="22"/>
                <w:szCs w:val="22"/>
              </w:rPr>
              <w:t xml:space="preserve">¿Se cuenta con </w:t>
            </w:r>
            <w:r w:rsidRPr="00D43A3E">
              <w:rPr>
                <w:b/>
                <w:bCs/>
                <w:sz w:val="22"/>
                <w:szCs w:val="22"/>
              </w:rPr>
              <w:t>solución desinfectante</w:t>
            </w:r>
            <w:r w:rsidRPr="00D43A3E">
              <w:rPr>
                <w:sz w:val="22"/>
                <w:szCs w:val="22"/>
              </w:rPr>
              <w:t xml:space="preserve"> para uso de clientes?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1.7</w:t>
            </w:r>
          </w:p>
        </w:tc>
        <w:tc>
          <w:tcPr>
            <w:tcW w:w="7187" w:type="dxa"/>
          </w:tcPr>
          <w:p w:rsidR="009C516F" w:rsidRPr="00D43A3E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43A3E">
              <w:rPr>
                <w:sz w:val="22"/>
                <w:szCs w:val="22"/>
              </w:rPr>
              <w:t xml:space="preserve">¿Se fomenta el </w:t>
            </w:r>
            <w:r w:rsidRPr="00D43A3E">
              <w:rPr>
                <w:b/>
                <w:bCs/>
                <w:sz w:val="22"/>
                <w:szCs w:val="22"/>
              </w:rPr>
              <w:t>pre-</w:t>
            </w:r>
            <w:proofErr w:type="spellStart"/>
            <w:r w:rsidRPr="00D43A3E">
              <w:rPr>
                <w:b/>
                <w:bCs/>
                <w:sz w:val="22"/>
                <w:szCs w:val="22"/>
              </w:rPr>
              <w:t>checking</w:t>
            </w:r>
            <w:proofErr w:type="spellEnd"/>
            <w:r w:rsidRPr="00D43A3E">
              <w:rPr>
                <w:b/>
                <w:bCs/>
                <w:sz w:val="22"/>
                <w:szCs w:val="22"/>
              </w:rPr>
              <w:t xml:space="preserve"> online</w:t>
            </w:r>
            <w:r w:rsidRPr="00D43A3E">
              <w:rPr>
                <w:sz w:val="22"/>
                <w:szCs w:val="22"/>
              </w:rPr>
              <w:t xml:space="preserve">, así como el </w:t>
            </w:r>
            <w:r w:rsidRPr="00D43A3E">
              <w:rPr>
                <w:b/>
                <w:bCs/>
                <w:sz w:val="22"/>
                <w:szCs w:val="22"/>
              </w:rPr>
              <w:t>pago con tarjeta u otros medios electrónicos</w:t>
            </w:r>
            <w:r w:rsidRPr="00D43A3E">
              <w:rPr>
                <w:sz w:val="22"/>
                <w:szCs w:val="22"/>
              </w:rPr>
              <w:t xml:space="preserve">, preferiblemente </w:t>
            </w:r>
            <w:proofErr w:type="spellStart"/>
            <w:r w:rsidRPr="00D43A3E">
              <w:rPr>
                <w:sz w:val="22"/>
                <w:szCs w:val="22"/>
              </w:rPr>
              <w:t>contactless</w:t>
            </w:r>
            <w:proofErr w:type="spellEnd"/>
            <w:r w:rsidRPr="00D43A3E">
              <w:rPr>
                <w:sz w:val="22"/>
                <w:szCs w:val="22"/>
              </w:rPr>
              <w:t xml:space="preserve"> en todos los servicios del establecimiento?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1.8</w:t>
            </w:r>
          </w:p>
        </w:tc>
        <w:tc>
          <w:tcPr>
            <w:tcW w:w="7187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</w:t>
            </w:r>
            <w:r w:rsidRPr="00D32CEA">
              <w:rPr>
                <w:b/>
                <w:bCs/>
                <w:sz w:val="22"/>
                <w:szCs w:val="22"/>
              </w:rPr>
              <w:t>evita compartir bolígrafos u otros utensilios</w:t>
            </w:r>
            <w:r w:rsidRPr="006145FC">
              <w:rPr>
                <w:sz w:val="22"/>
                <w:szCs w:val="22"/>
              </w:rPr>
              <w:t xml:space="preserve"> con los clientes, desinfectándose tras su caso?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1.9</w:t>
            </w:r>
          </w:p>
        </w:tc>
        <w:tc>
          <w:tcPr>
            <w:tcW w:w="7187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</w:t>
            </w:r>
            <w:r w:rsidRPr="00D32CEA">
              <w:rPr>
                <w:b/>
                <w:bCs/>
                <w:sz w:val="22"/>
                <w:szCs w:val="22"/>
              </w:rPr>
              <w:t>desinfecta el TPV</w:t>
            </w:r>
            <w:r w:rsidRPr="006145FC">
              <w:rPr>
                <w:sz w:val="22"/>
                <w:szCs w:val="22"/>
              </w:rPr>
              <w:t xml:space="preserve"> tras cada uso en el que exista contacto?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1.10</w:t>
            </w:r>
          </w:p>
        </w:tc>
        <w:tc>
          <w:tcPr>
            <w:tcW w:w="7187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S</w:t>
            </w:r>
            <w:r w:rsidRPr="006145FC">
              <w:rPr>
                <w:sz w:val="22"/>
                <w:szCs w:val="22"/>
              </w:rPr>
              <w:t xml:space="preserve">e depositan </w:t>
            </w:r>
            <w:r>
              <w:rPr>
                <w:sz w:val="22"/>
                <w:szCs w:val="22"/>
              </w:rPr>
              <w:t>l</w:t>
            </w:r>
            <w:r w:rsidRPr="006145FC">
              <w:rPr>
                <w:sz w:val="22"/>
                <w:szCs w:val="22"/>
              </w:rPr>
              <w:t xml:space="preserve">as </w:t>
            </w:r>
            <w:r w:rsidRPr="00D32CEA">
              <w:rPr>
                <w:b/>
                <w:bCs/>
                <w:sz w:val="22"/>
                <w:szCs w:val="22"/>
              </w:rPr>
              <w:t>tarjetas o llaves</w:t>
            </w:r>
            <w:r w:rsidRPr="006145FC">
              <w:rPr>
                <w:sz w:val="22"/>
                <w:szCs w:val="22"/>
              </w:rPr>
              <w:t xml:space="preserve"> en un recipiente con desinfectante al finalizar la estancia o tras cada uso si se depositan en recepción (en los casos que exista recepción</w:t>
            </w:r>
            <w:r>
              <w:rPr>
                <w:sz w:val="22"/>
                <w:szCs w:val="22"/>
              </w:rPr>
              <w:t xml:space="preserve"> y se disponga de ellas</w:t>
            </w:r>
            <w:r w:rsidRPr="006145FC">
              <w:rPr>
                <w:sz w:val="22"/>
                <w:szCs w:val="22"/>
              </w:rPr>
              <w:t>)?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1.11</w:t>
            </w:r>
          </w:p>
        </w:tc>
        <w:tc>
          <w:tcPr>
            <w:tcW w:w="7187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¿Cuenta con </w:t>
            </w:r>
            <w:r w:rsidRPr="00D32CEA">
              <w:rPr>
                <w:b/>
                <w:bCs/>
                <w:sz w:val="22"/>
                <w:szCs w:val="22"/>
              </w:rPr>
              <w:t>mascarillas para proveer al cliente</w:t>
            </w:r>
            <w:r w:rsidRPr="006145FC">
              <w:rPr>
                <w:sz w:val="22"/>
                <w:szCs w:val="22"/>
              </w:rPr>
              <w:t xml:space="preserve"> en caso de que éste lo solicite? 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9C516F" w:rsidRPr="006145FC" w:rsidRDefault="009C516F" w:rsidP="009C516F">
      <w:pPr>
        <w:spacing w:before="120" w:after="120"/>
        <w:jc w:val="both"/>
        <w:rPr>
          <w:rFonts w:ascii="Calibri" w:hAnsi="Calibri" w:cs="Calibr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9C516F" w:rsidRPr="006145FC" w:rsidTr="005F3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Align w:val="center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Alojamiento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4.2</w:t>
            </w:r>
            <w:r w:rsidRPr="006145FC">
              <w:rPr>
                <w:b w:val="0"/>
                <w:sz w:val="22"/>
                <w:szCs w:val="22"/>
              </w:rPr>
              <w:t>.1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¿La </w:t>
            </w:r>
            <w:r w:rsidRPr="00D43A3E">
              <w:rPr>
                <w:b/>
                <w:bCs/>
                <w:sz w:val="22"/>
                <w:szCs w:val="22"/>
              </w:rPr>
              <w:t>papelera de los baños</w:t>
            </w:r>
            <w:r w:rsidRPr="006145FC">
              <w:rPr>
                <w:sz w:val="22"/>
                <w:szCs w:val="22"/>
              </w:rPr>
              <w:t xml:space="preserve"> </w:t>
            </w:r>
            <w:proofErr w:type="gramStart"/>
            <w:r w:rsidRPr="006145FC">
              <w:rPr>
                <w:sz w:val="22"/>
                <w:szCs w:val="22"/>
              </w:rPr>
              <w:t>cuentan</w:t>
            </w:r>
            <w:proofErr w:type="gramEnd"/>
            <w:r w:rsidRPr="006145FC">
              <w:rPr>
                <w:sz w:val="22"/>
                <w:szCs w:val="22"/>
              </w:rPr>
              <w:t xml:space="preserve"> con tapa, bolsa y accionamiento no manual?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4.2</w:t>
            </w:r>
            <w:r w:rsidRPr="006145FC">
              <w:rPr>
                <w:b w:val="0"/>
                <w:sz w:val="22"/>
                <w:szCs w:val="22"/>
              </w:rPr>
              <w:t>.2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H</w:t>
            </w:r>
            <w:r w:rsidRPr="006145FC">
              <w:rPr>
                <w:sz w:val="22"/>
                <w:szCs w:val="22"/>
              </w:rPr>
              <w:t xml:space="preserve">a </w:t>
            </w:r>
            <w:r w:rsidRPr="00D43A3E">
              <w:rPr>
                <w:b/>
                <w:bCs/>
                <w:sz w:val="22"/>
                <w:szCs w:val="22"/>
              </w:rPr>
              <w:t>eliminado la papelera de la habitación</w:t>
            </w:r>
            <w:r w:rsidRPr="006145FC">
              <w:rPr>
                <w:sz w:val="22"/>
                <w:szCs w:val="22"/>
              </w:rPr>
              <w:t xml:space="preserve"> con el fin de que cualquier pañuelo, mascarilla, etc. se concentre en una única papelera con tapa, minimizando los riesgos de transmisión y de manipulación?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4.2</w:t>
            </w:r>
            <w:r w:rsidRPr="006145FC">
              <w:rPr>
                <w:b w:val="0"/>
                <w:sz w:val="22"/>
                <w:szCs w:val="22"/>
              </w:rPr>
              <w:t>.3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cuenta con la </w:t>
            </w:r>
            <w:r w:rsidRPr="00D43A3E">
              <w:rPr>
                <w:b/>
                <w:bCs/>
                <w:sz w:val="22"/>
                <w:szCs w:val="22"/>
              </w:rPr>
              <w:t>decoración mínima</w:t>
            </w:r>
            <w:r w:rsidRPr="006145FC">
              <w:rPr>
                <w:sz w:val="22"/>
                <w:szCs w:val="22"/>
              </w:rPr>
              <w:t xml:space="preserve"> de las habitaciones?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4.2</w:t>
            </w:r>
            <w:r w:rsidRPr="006145FC">
              <w:rPr>
                <w:b w:val="0"/>
                <w:sz w:val="22"/>
                <w:szCs w:val="22"/>
              </w:rPr>
              <w:t>.4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recomienda </w:t>
            </w:r>
            <w:r w:rsidRPr="00D43A3E">
              <w:rPr>
                <w:b/>
                <w:bCs/>
                <w:sz w:val="22"/>
                <w:szCs w:val="22"/>
              </w:rPr>
              <w:t>solicitar las mantas y almohadas adicionales</w:t>
            </w:r>
            <w:r w:rsidRPr="006145FC">
              <w:rPr>
                <w:sz w:val="22"/>
                <w:szCs w:val="22"/>
              </w:rPr>
              <w:t xml:space="preserve"> en el momento de la recepción para evitar tener material en exceso a disposición de los clientes?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9C516F" w:rsidRPr="006145FC" w:rsidRDefault="009C516F" w:rsidP="009C516F">
      <w:pPr>
        <w:spacing w:before="120" w:after="120"/>
        <w:jc w:val="both"/>
        <w:rPr>
          <w:rFonts w:ascii="Calibri" w:hAnsi="Calibri" w:cs="Calibri"/>
        </w:rPr>
      </w:pPr>
    </w:p>
    <w:p w:rsidR="009C516F" w:rsidRDefault="009C516F" w:rsidP="009C516F">
      <w:pPr>
        <w:pStyle w:val="Prrafodelista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u w:val="single"/>
        </w:rPr>
      </w:pPr>
      <w:r w:rsidRPr="006145FC">
        <w:rPr>
          <w:rFonts w:ascii="Calibri" w:hAnsi="Calibri" w:cs="Calibri"/>
          <w:b/>
          <w:u w:val="single"/>
        </w:rPr>
        <w:t>REQUISITOS DE LIMPIEZA Y DESINFECCIÓN</w:t>
      </w:r>
    </w:p>
    <w:p w:rsidR="009C516F" w:rsidRPr="00D43A3E" w:rsidRDefault="009C516F" w:rsidP="009C516F">
      <w:pPr>
        <w:tabs>
          <w:tab w:val="left" w:pos="426"/>
        </w:tabs>
        <w:spacing w:before="120" w:after="120"/>
        <w:jc w:val="both"/>
        <w:rPr>
          <w:rFonts w:ascii="Calibri" w:hAnsi="Calibri" w:cs="Calibr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9C516F" w:rsidRPr="006145FC" w:rsidTr="005F3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5.1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Plan de </w:t>
            </w:r>
            <w:r>
              <w:rPr>
                <w:rFonts w:ascii="Calibri" w:hAnsi="Calibri" w:cs="Calibri"/>
                <w:sz w:val="24"/>
                <w:szCs w:val="24"/>
              </w:rPr>
              <w:t>l</w:t>
            </w:r>
            <w:r w:rsidRPr="006145FC">
              <w:rPr>
                <w:rFonts w:ascii="Calibri" w:hAnsi="Calibri" w:cs="Calibri"/>
                <w:sz w:val="24"/>
                <w:szCs w:val="24"/>
              </w:rPr>
              <w:t xml:space="preserve">impieza 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5.1</w:t>
            </w:r>
            <w:r w:rsidRPr="006145FC">
              <w:rPr>
                <w:b w:val="0"/>
                <w:sz w:val="22"/>
                <w:szCs w:val="22"/>
              </w:rPr>
              <w:t>.1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¿Ha </w:t>
            </w:r>
            <w:r w:rsidRPr="00F661DB">
              <w:rPr>
                <w:b/>
                <w:bCs/>
                <w:sz w:val="22"/>
                <w:szCs w:val="22"/>
              </w:rPr>
              <w:t>adaptado su plan de limpieza y desinfección</w:t>
            </w:r>
            <w:r w:rsidRPr="006145FC">
              <w:rPr>
                <w:sz w:val="22"/>
                <w:szCs w:val="22"/>
              </w:rPr>
              <w:t xml:space="preserve"> teniendo en cuenta a la evaluación de los riesgos identificado?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  <w:r w:rsidRPr="006145FC">
              <w:rPr>
                <w:b w:val="0"/>
                <w:sz w:val="22"/>
                <w:szCs w:val="22"/>
              </w:rPr>
              <w:t>1.2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¿Considera el Plan de Limpieza un </w:t>
            </w:r>
            <w:r w:rsidRPr="00F661DB">
              <w:rPr>
                <w:b/>
                <w:bCs/>
                <w:sz w:val="22"/>
                <w:szCs w:val="22"/>
              </w:rPr>
              <w:t>incremento de la frecuencia</w:t>
            </w:r>
            <w:r w:rsidRPr="006145FC">
              <w:rPr>
                <w:sz w:val="22"/>
                <w:szCs w:val="22"/>
              </w:rPr>
              <w:t xml:space="preserve"> de limpieza y repasos, especialmente en las zonas de mayor contacto (superficies, pomos, lavabos, grifería, manivelas, ascensores, mostrador de recepción (cuando proceda), puertas, teléfonos, mandos a distancia, botón de descarga del </w:t>
            </w:r>
            <w:proofErr w:type="spellStart"/>
            <w:r w:rsidRPr="006145FC">
              <w:rPr>
                <w:sz w:val="22"/>
                <w:szCs w:val="22"/>
              </w:rPr>
              <w:t>wc</w:t>
            </w:r>
            <w:proofErr w:type="spellEnd"/>
            <w:r w:rsidRPr="006145FC">
              <w:rPr>
                <w:sz w:val="22"/>
                <w:szCs w:val="22"/>
              </w:rPr>
              <w:t>, barreras de protección, control de climatización, secador, barandas, mobiliario de terraza, etc.) entre unos huéspedes y otros?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  <w:r w:rsidRPr="006145FC">
              <w:rPr>
                <w:b w:val="0"/>
                <w:sz w:val="22"/>
                <w:szCs w:val="22"/>
              </w:rPr>
              <w:t>1.3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¿Considera de forma específica la </w:t>
            </w:r>
            <w:r w:rsidRPr="00F661DB">
              <w:rPr>
                <w:b/>
                <w:bCs/>
                <w:sz w:val="22"/>
                <w:szCs w:val="22"/>
              </w:rPr>
              <w:t>desinfección de la zona de trabajo</w:t>
            </w:r>
            <w:r w:rsidRPr="006145FC">
              <w:rPr>
                <w:sz w:val="22"/>
                <w:szCs w:val="22"/>
              </w:rPr>
              <w:t xml:space="preserve"> de los empleados </w:t>
            </w:r>
            <w:r>
              <w:rPr>
                <w:sz w:val="22"/>
                <w:szCs w:val="22"/>
              </w:rPr>
              <w:t xml:space="preserve">al finalizar el turno </w:t>
            </w:r>
            <w:r w:rsidRPr="006145FC">
              <w:rPr>
                <w:sz w:val="22"/>
                <w:szCs w:val="22"/>
              </w:rPr>
              <w:t>(cuando proceda)?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  <w:r w:rsidRPr="006145FC">
              <w:rPr>
                <w:b w:val="0"/>
                <w:sz w:val="22"/>
                <w:szCs w:val="22"/>
              </w:rPr>
              <w:t>1.4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limpian las superficies con </w:t>
            </w:r>
            <w:r w:rsidRPr="00F661DB">
              <w:rPr>
                <w:b/>
                <w:bCs/>
                <w:sz w:val="22"/>
                <w:szCs w:val="22"/>
              </w:rPr>
              <w:t>productos desinfectantes</w:t>
            </w:r>
            <w:r w:rsidRPr="006145FC">
              <w:rPr>
                <w:sz w:val="22"/>
                <w:szCs w:val="22"/>
              </w:rPr>
              <w:t xml:space="preserve"> autorizados y de probada eficacia? Éstos deben utilizarse de acuerdo a las fichas de datos de seguridad de producto y en condiciones de seguridad. 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  <w:r w:rsidRPr="006145FC">
              <w:rPr>
                <w:b w:val="0"/>
                <w:sz w:val="22"/>
                <w:szCs w:val="22"/>
              </w:rPr>
              <w:t>1.5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¿Está establecido el tiempo de </w:t>
            </w:r>
            <w:r w:rsidRPr="00F661DB">
              <w:rPr>
                <w:b/>
                <w:bCs/>
                <w:sz w:val="22"/>
                <w:szCs w:val="22"/>
              </w:rPr>
              <w:t>ventilación / aireación</w:t>
            </w:r>
            <w:r w:rsidRPr="006145FC">
              <w:rPr>
                <w:sz w:val="22"/>
                <w:szCs w:val="22"/>
              </w:rPr>
              <w:t xml:space="preserve"> del alojamiento </w:t>
            </w:r>
            <w:r>
              <w:rPr>
                <w:sz w:val="22"/>
                <w:szCs w:val="22"/>
              </w:rPr>
              <w:t xml:space="preserve">en las zonas de uso común </w:t>
            </w:r>
            <w:r w:rsidRPr="006145FC">
              <w:rPr>
                <w:sz w:val="22"/>
                <w:szCs w:val="22"/>
              </w:rPr>
              <w:t>entre unos huéspedes y otros</w:t>
            </w:r>
            <w:r>
              <w:rPr>
                <w:sz w:val="22"/>
                <w:szCs w:val="22"/>
              </w:rPr>
              <w:t>, realizándose al menos diariamente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  <w:r w:rsidRPr="006145FC">
              <w:rPr>
                <w:b w:val="0"/>
                <w:sz w:val="22"/>
                <w:szCs w:val="22"/>
              </w:rPr>
              <w:t>1.6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S</w:t>
            </w:r>
            <w:r w:rsidRPr="006145FC">
              <w:rPr>
                <w:sz w:val="22"/>
                <w:szCs w:val="22"/>
              </w:rPr>
              <w:t xml:space="preserve">e </w:t>
            </w:r>
            <w:r w:rsidRPr="00D37298">
              <w:rPr>
                <w:b/>
                <w:bCs/>
                <w:sz w:val="22"/>
                <w:szCs w:val="22"/>
              </w:rPr>
              <w:t>limpian y desinfectan los carros de limpieza</w:t>
            </w:r>
            <w:r w:rsidRPr="006145FC">
              <w:rPr>
                <w:sz w:val="22"/>
                <w:szCs w:val="22"/>
              </w:rPr>
              <w:t xml:space="preserve"> tras cada cambio de turno o</w:t>
            </w:r>
            <w:r>
              <w:rPr>
                <w:sz w:val="22"/>
                <w:szCs w:val="22"/>
              </w:rPr>
              <w:t>,</w:t>
            </w:r>
            <w:r w:rsidRPr="006145FC">
              <w:rPr>
                <w:sz w:val="22"/>
                <w:szCs w:val="22"/>
              </w:rPr>
              <w:t xml:space="preserve"> en su caso</w:t>
            </w:r>
            <w:r>
              <w:rPr>
                <w:sz w:val="22"/>
                <w:szCs w:val="22"/>
              </w:rPr>
              <w:t>,</w:t>
            </w:r>
            <w:r w:rsidRPr="006145FC">
              <w:rPr>
                <w:sz w:val="22"/>
                <w:szCs w:val="22"/>
              </w:rPr>
              <w:t xml:space="preserve"> tras cada uso</w:t>
            </w:r>
            <w:r>
              <w:rPr>
                <w:sz w:val="22"/>
                <w:szCs w:val="22"/>
              </w:rPr>
              <w:t>, cuando éstos se utilizan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  <w:r w:rsidRPr="006145FC">
              <w:rPr>
                <w:b w:val="0"/>
                <w:sz w:val="22"/>
                <w:szCs w:val="22"/>
              </w:rPr>
              <w:t>1.7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¿La </w:t>
            </w:r>
            <w:r w:rsidRPr="00D37298">
              <w:rPr>
                <w:b/>
                <w:bCs/>
                <w:sz w:val="22"/>
                <w:szCs w:val="22"/>
              </w:rPr>
              <w:t>recogida de papeleras</w:t>
            </w:r>
            <w:r w:rsidRPr="006145FC">
              <w:rPr>
                <w:sz w:val="22"/>
                <w:szCs w:val="22"/>
              </w:rPr>
              <w:t xml:space="preserve"> se realiza de forma que éstas queden selladas y trasladadas al punto de recogida de residuos?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  <w:r w:rsidRPr="006145FC">
              <w:rPr>
                <w:b w:val="0"/>
                <w:sz w:val="22"/>
                <w:szCs w:val="22"/>
              </w:rPr>
              <w:t>1.8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</w:t>
            </w:r>
            <w:r w:rsidRPr="00D37298">
              <w:rPr>
                <w:b/>
                <w:bCs/>
                <w:sz w:val="22"/>
                <w:szCs w:val="22"/>
              </w:rPr>
              <w:t>registran las limpiezas</w:t>
            </w:r>
            <w:r w:rsidRPr="006145FC">
              <w:rPr>
                <w:sz w:val="22"/>
                <w:szCs w:val="22"/>
              </w:rPr>
              <w:t xml:space="preserve"> realizadas</w:t>
            </w:r>
            <w:r>
              <w:rPr>
                <w:sz w:val="22"/>
                <w:szCs w:val="22"/>
              </w:rPr>
              <w:t xml:space="preserve">, así como se </w:t>
            </w:r>
            <w:r w:rsidRPr="006145FC">
              <w:rPr>
                <w:sz w:val="22"/>
                <w:szCs w:val="22"/>
              </w:rPr>
              <w:t xml:space="preserve">lleva un control de los elementos a desinfectar en cada una de las limpiezas? 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9C516F" w:rsidRDefault="009C516F" w:rsidP="009C516F">
      <w:pPr>
        <w:tabs>
          <w:tab w:val="left" w:pos="426"/>
        </w:tabs>
        <w:spacing w:before="120" w:after="120"/>
        <w:jc w:val="both"/>
        <w:rPr>
          <w:rFonts w:ascii="Calibri" w:hAnsi="Calibri" w:cs="Calibri"/>
          <w:b/>
          <w:u w:val="single"/>
        </w:rPr>
      </w:pPr>
    </w:p>
    <w:p w:rsidR="009C516F" w:rsidRDefault="009C516F" w:rsidP="009C516F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br w:type="page"/>
      </w:r>
    </w:p>
    <w:p w:rsidR="009C516F" w:rsidRDefault="009C516F" w:rsidP="009C516F">
      <w:pPr>
        <w:tabs>
          <w:tab w:val="left" w:pos="426"/>
        </w:tabs>
        <w:spacing w:before="120" w:after="120"/>
        <w:jc w:val="both"/>
        <w:rPr>
          <w:rFonts w:ascii="Calibri" w:hAnsi="Calibri" w:cs="Calibr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9C516F" w:rsidRPr="006145FC" w:rsidTr="005F3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5.2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Limpieza </w:t>
            </w:r>
            <w:r>
              <w:rPr>
                <w:rFonts w:ascii="Calibri" w:hAnsi="Calibri" w:cs="Calibri"/>
                <w:sz w:val="24"/>
                <w:szCs w:val="24"/>
              </w:rPr>
              <w:t>de las habitaciones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5.2</w:t>
            </w:r>
            <w:r w:rsidRPr="006145FC">
              <w:rPr>
                <w:b w:val="0"/>
                <w:sz w:val="22"/>
                <w:szCs w:val="22"/>
              </w:rPr>
              <w:t>.1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¿El Plan de Limpieza contempla el </w:t>
            </w:r>
            <w:r w:rsidRPr="00086994">
              <w:rPr>
                <w:b/>
                <w:bCs/>
                <w:sz w:val="22"/>
                <w:szCs w:val="22"/>
              </w:rPr>
              <w:t>aireado de las habitaciones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5.2</w:t>
            </w:r>
            <w:r w:rsidRPr="006145F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¿El Plan de Limpieza contempla el </w:t>
            </w:r>
            <w:r w:rsidRPr="00086994">
              <w:rPr>
                <w:b/>
                <w:bCs/>
                <w:sz w:val="22"/>
                <w:szCs w:val="22"/>
              </w:rPr>
              <w:t>cambio de toallas y ropa de cama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5.2</w:t>
            </w:r>
            <w:r w:rsidRPr="006145F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¿El Plan de Limpieza contempla la </w:t>
            </w:r>
            <w:r w:rsidRPr="00086994">
              <w:rPr>
                <w:b/>
                <w:bCs/>
                <w:sz w:val="22"/>
                <w:szCs w:val="22"/>
              </w:rPr>
              <w:t>limpieza</w:t>
            </w:r>
            <w:r w:rsidRPr="006145FC">
              <w:rPr>
                <w:sz w:val="22"/>
                <w:szCs w:val="22"/>
              </w:rPr>
              <w:t xml:space="preserve"> de paredes, suelos, techos, espejos y ventanas, muebles, equipos y elementos decorativos y funcionales</w:t>
            </w:r>
            <w:r>
              <w:rPr>
                <w:sz w:val="22"/>
                <w:szCs w:val="22"/>
              </w:rPr>
              <w:t>, así como cualquier superficie o equipamiento con un alto uso o contacto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5.2</w:t>
            </w:r>
            <w:r w:rsidRPr="006145F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125" w:type="dxa"/>
          </w:tcPr>
          <w:p w:rsidR="009C516F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¿Está definida una sistemática para </w:t>
            </w:r>
            <w:r w:rsidRPr="00086994">
              <w:rPr>
                <w:b/>
                <w:bCs/>
                <w:sz w:val="22"/>
                <w:szCs w:val="22"/>
              </w:rPr>
              <w:t>evitar la contaminación cruzada</w:t>
            </w:r>
            <w:r w:rsidRPr="006145FC">
              <w:rPr>
                <w:sz w:val="22"/>
                <w:szCs w:val="22"/>
              </w:rPr>
              <w:t xml:space="preserve">? </w:t>
            </w:r>
          </w:p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Por ejemplo, poniendo la ropa limpia únicamente tras la limpieza y desinfección de la habitación. La ropa sucia debe introducirse en bolsas antes de depositarla en los carros de limpieza.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5.2</w:t>
            </w:r>
            <w:r w:rsidRPr="006145F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</w:t>
            </w:r>
            <w:r w:rsidRPr="00086994">
              <w:rPr>
                <w:b/>
                <w:bCs/>
                <w:sz w:val="22"/>
                <w:szCs w:val="22"/>
              </w:rPr>
              <w:t>informa anticipadamente</w:t>
            </w:r>
            <w:r w:rsidRPr="006145FC">
              <w:rPr>
                <w:sz w:val="22"/>
                <w:szCs w:val="22"/>
              </w:rPr>
              <w:t xml:space="preserve"> a la clientela </w:t>
            </w:r>
            <w:r>
              <w:rPr>
                <w:sz w:val="22"/>
                <w:szCs w:val="22"/>
              </w:rPr>
              <w:t xml:space="preserve">que el </w:t>
            </w:r>
            <w:r w:rsidRPr="006145FC">
              <w:rPr>
                <w:sz w:val="22"/>
                <w:szCs w:val="22"/>
              </w:rPr>
              <w:t xml:space="preserve">personal de limpieza </w:t>
            </w:r>
            <w:r w:rsidRPr="00086994">
              <w:rPr>
                <w:b/>
                <w:bCs/>
                <w:sz w:val="22"/>
                <w:szCs w:val="22"/>
              </w:rPr>
              <w:t>no accederá a prestar servicio</w:t>
            </w:r>
            <w:r w:rsidRPr="006145FC">
              <w:rPr>
                <w:sz w:val="22"/>
                <w:szCs w:val="22"/>
              </w:rPr>
              <w:t xml:space="preserve"> en el </w:t>
            </w:r>
            <w:r>
              <w:rPr>
                <w:sz w:val="22"/>
                <w:szCs w:val="22"/>
              </w:rPr>
              <w:t>estableci</w:t>
            </w:r>
            <w:r w:rsidRPr="006145FC">
              <w:rPr>
                <w:sz w:val="22"/>
                <w:szCs w:val="22"/>
              </w:rPr>
              <w:t>miento</w:t>
            </w:r>
            <w:r>
              <w:rPr>
                <w:sz w:val="22"/>
                <w:szCs w:val="22"/>
              </w:rPr>
              <w:t>,</w:t>
            </w:r>
            <w:r w:rsidRPr="006145FC">
              <w:rPr>
                <w:sz w:val="22"/>
                <w:szCs w:val="22"/>
              </w:rPr>
              <w:t xml:space="preserve"> principalmente en las habitaciones, hasta que el cliente se haya ido, excepto en circunstancias excepcionales?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5.2</w:t>
            </w:r>
            <w:r w:rsidRPr="006145F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</w:t>
            </w:r>
            <w:r w:rsidRPr="00086994">
              <w:rPr>
                <w:b/>
                <w:bCs/>
                <w:sz w:val="22"/>
                <w:szCs w:val="22"/>
              </w:rPr>
              <w:t>desechan los guantes</w:t>
            </w:r>
            <w:r w:rsidRPr="006145FC">
              <w:rPr>
                <w:sz w:val="22"/>
                <w:szCs w:val="22"/>
              </w:rPr>
              <w:t xml:space="preserve"> al finalizar la limpieza de la habitación y se prosigue con nuevos guantes las siguientes tareas?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5.2</w:t>
            </w:r>
            <w:r w:rsidRPr="006145F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</w:t>
            </w:r>
            <w:r w:rsidRPr="00086994">
              <w:rPr>
                <w:b/>
                <w:bCs/>
                <w:sz w:val="22"/>
                <w:szCs w:val="22"/>
              </w:rPr>
              <w:t>informa al cliente del protocolo</w:t>
            </w:r>
            <w:r w:rsidRPr="006145FC">
              <w:rPr>
                <w:sz w:val="22"/>
                <w:szCs w:val="22"/>
              </w:rPr>
              <w:t xml:space="preserve"> que se ha seguido para la limpieza del alojamiento</w:t>
            </w:r>
            <w:r>
              <w:rPr>
                <w:sz w:val="22"/>
                <w:szCs w:val="22"/>
              </w:rPr>
              <w:t>, incluida su habitación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9C516F" w:rsidRDefault="009C516F" w:rsidP="009C516F">
      <w:pPr>
        <w:tabs>
          <w:tab w:val="left" w:pos="426"/>
        </w:tabs>
        <w:spacing w:before="120" w:after="120"/>
        <w:jc w:val="both"/>
        <w:rPr>
          <w:rFonts w:ascii="Calibri" w:hAnsi="Calibri" w:cs="Calibr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9C516F" w:rsidRPr="006145FC" w:rsidTr="005F3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5.3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Limpieza </w:t>
            </w:r>
            <w:r>
              <w:rPr>
                <w:rFonts w:ascii="Calibri" w:hAnsi="Calibri" w:cs="Calibri"/>
                <w:sz w:val="24"/>
                <w:szCs w:val="24"/>
              </w:rPr>
              <w:t>de textiles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5.3</w:t>
            </w:r>
            <w:r w:rsidRPr="006145F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L</w:t>
            </w:r>
            <w:r w:rsidRPr="006145FC">
              <w:rPr>
                <w:sz w:val="22"/>
                <w:szCs w:val="22"/>
              </w:rPr>
              <w:t xml:space="preserve">os </w:t>
            </w:r>
            <w:r w:rsidRPr="00086994">
              <w:rPr>
                <w:b/>
                <w:bCs/>
                <w:sz w:val="22"/>
                <w:szCs w:val="22"/>
              </w:rPr>
              <w:t>textiles sucios</w:t>
            </w:r>
            <w:r w:rsidRPr="006145FC">
              <w:rPr>
                <w:sz w:val="22"/>
                <w:szCs w:val="22"/>
              </w:rPr>
              <w:t xml:space="preserve"> se recogen </w:t>
            </w:r>
            <w:r>
              <w:rPr>
                <w:sz w:val="22"/>
                <w:szCs w:val="22"/>
              </w:rPr>
              <w:t xml:space="preserve">y </w:t>
            </w:r>
            <w:r w:rsidRPr="006145FC">
              <w:rPr>
                <w:sz w:val="22"/>
                <w:szCs w:val="22"/>
              </w:rPr>
              <w:t>se meten en una bolsa y se cierra hasta su tratamiento en la lavandería?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5.3.2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</w:t>
            </w:r>
            <w:r w:rsidRPr="00086994">
              <w:rPr>
                <w:b/>
                <w:bCs/>
                <w:sz w:val="22"/>
                <w:szCs w:val="22"/>
              </w:rPr>
              <w:t>evita sacudir</w:t>
            </w:r>
            <w:r w:rsidRPr="006145FC">
              <w:rPr>
                <w:sz w:val="22"/>
                <w:szCs w:val="22"/>
              </w:rPr>
              <w:t xml:space="preserve"> los textiles sucios en el interior del alojamiento?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5.3</w:t>
            </w:r>
            <w:r w:rsidRPr="006145F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</w:t>
            </w:r>
            <w:r w:rsidRPr="001C7C37">
              <w:rPr>
                <w:b/>
                <w:bCs/>
                <w:sz w:val="22"/>
                <w:szCs w:val="22"/>
              </w:rPr>
              <w:t>evita depositar la lencería sucia</w:t>
            </w:r>
            <w:r w:rsidRPr="006145FC">
              <w:rPr>
                <w:sz w:val="22"/>
                <w:szCs w:val="22"/>
              </w:rPr>
              <w:t xml:space="preserve"> en el suelo?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5.3</w:t>
            </w:r>
            <w:r w:rsidRPr="006145F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S</w:t>
            </w:r>
            <w:r w:rsidRPr="006145FC">
              <w:rPr>
                <w:sz w:val="22"/>
                <w:szCs w:val="22"/>
              </w:rPr>
              <w:t xml:space="preserve">e </w:t>
            </w:r>
            <w:r w:rsidRPr="001C7C37">
              <w:rPr>
                <w:b/>
                <w:bCs/>
                <w:sz w:val="22"/>
                <w:szCs w:val="22"/>
              </w:rPr>
              <w:t>lava las manos</w:t>
            </w:r>
            <w:r w:rsidRPr="006145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 w:rsidRPr="006145FC">
              <w:rPr>
                <w:sz w:val="22"/>
                <w:szCs w:val="22"/>
              </w:rPr>
              <w:t xml:space="preserve">l personal tras la </w:t>
            </w:r>
            <w:r w:rsidRPr="001C7C37">
              <w:rPr>
                <w:b/>
                <w:bCs/>
                <w:sz w:val="22"/>
                <w:szCs w:val="22"/>
              </w:rPr>
              <w:t>manipulación de textiles sucios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5.3</w:t>
            </w:r>
            <w:r w:rsidRPr="006145F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</w:t>
            </w:r>
            <w:r w:rsidRPr="001C7C37">
              <w:rPr>
                <w:b/>
                <w:bCs/>
                <w:sz w:val="22"/>
                <w:szCs w:val="22"/>
              </w:rPr>
              <w:t>lavan los textiles sucios</w:t>
            </w:r>
            <w:r w:rsidRPr="006145FC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 xml:space="preserve">más </w:t>
            </w:r>
            <w:r w:rsidRPr="006145FC">
              <w:rPr>
                <w:sz w:val="22"/>
                <w:szCs w:val="22"/>
              </w:rPr>
              <w:t>60º</w:t>
            </w:r>
            <w:r>
              <w:rPr>
                <w:sz w:val="22"/>
                <w:szCs w:val="22"/>
              </w:rPr>
              <w:t>C</w:t>
            </w:r>
            <w:r w:rsidRPr="006145FC">
              <w:rPr>
                <w:sz w:val="22"/>
                <w:szCs w:val="22"/>
              </w:rPr>
              <w:t>? E</w:t>
            </w:r>
            <w:r>
              <w:rPr>
                <w:sz w:val="22"/>
                <w:szCs w:val="22"/>
              </w:rPr>
              <w:t>n</w:t>
            </w:r>
            <w:r w:rsidRPr="006145FC">
              <w:rPr>
                <w:sz w:val="22"/>
                <w:szCs w:val="22"/>
              </w:rPr>
              <w:t xml:space="preserve"> caso de externaliza</w:t>
            </w:r>
            <w:r>
              <w:rPr>
                <w:sz w:val="22"/>
                <w:szCs w:val="22"/>
              </w:rPr>
              <w:t>r</w:t>
            </w:r>
            <w:r w:rsidRPr="006145FC">
              <w:rPr>
                <w:sz w:val="22"/>
                <w:szCs w:val="22"/>
              </w:rPr>
              <w:t xml:space="preserve"> el servicio de lavandería, ¿se informa al proveedor de la temperatura mínima exigida?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9C516F" w:rsidRDefault="009C516F" w:rsidP="009C516F">
      <w:pPr>
        <w:tabs>
          <w:tab w:val="left" w:pos="426"/>
        </w:tabs>
        <w:spacing w:before="120" w:after="120"/>
        <w:jc w:val="both"/>
        <w:rPr>
          <w:rFonts w:ascii="Calibri" w:hAnsi="Calibri" w:cs="Calibri"/>
          <w:b/>
          <w:u w:val="single"/>
        </w:rPr>
      </w:pPr>
    </w:p>
    <w:p w:rsidR="009C516F" w:rsidRDefault="009C516F" w:rsidP="009C516F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br w:type="page"/>
      </w:r>
    </w:p>
    <w:p w:rsidR="009C516F" w:rsidRPr="00D43A3E" w:rsidRDefault="009C516F" w:rsidP="009C516F">
      <w:pPr>
        <w:tabs>
          <w:tab w:val="left" w:pos="426"/>
        </w:tabs>
        <w:spacing w:before="120" w:after="120"/>
        <w:jc w:val="both"/>
        <w:rPr>
          <w:rFonts w:ascii="Calibri" w:hAnsi="Calibri" w:cs="Calibri"/>
          <w:b/>
          <w:u w:val="single"/>
        </w:rPr>
      </w:pPr>
    </w:p>
    <w:p w:rsidR="009C516F" w:rsidRDefault="009C516F" w:rsidP="009C516F">
      <w:pPr>
        <w:pStyle w:val="Prrafodelista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u w:val="single"/>
        </w:rPr>
      </w:pPr>
      <w:r w:rsidRPr="006145FC">
        <w:rPr>
          <w:rFonts w:ascii="Calibri" w:hAnsi="Calibri" w:cs="Calibri"/>
          <w:b/>
          <w:u w:val="single"/>
        </w:rPr>
        <w:t>REQUISITOS DE MANTENIMIENTO</w:t>
      </w:r>
    </w:p>
    <w:p w:rsidR="009C516F" w:rsidRPr="00D43A3E" w:rsidRDefault="009C516F" w:rsidP="009C516F">
      <w:pPr>
        <w:tabs>
          <w:tab w:val="left" w:pos="426"/>
        </w:tabs>
        <w:spacing w:before="120" w:after="120"/>
        <w:jc w:val="both"/>
        <w:rPr>
          <w:rFonts w:ascii="Calibri" w:hAnsi="Calibri" w:cs="Calibr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9C516F" w:rsidRPr="006145FC" w:rsidTr="005F3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Plan de </w:t>
            </w: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Pr="006145FC">
              <w:rPr>
                <w:rFonts w:ascii="Calibri" w:hAnsi="Calibri" w:cs="Calibri"/>
                <w:sz w:val="24"/>
                <w:szCs w:val="24"/>
              </w:rPr>
              <w:t xml:space="preserve">antenimiento </w:t>
            </w: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6145FC">
              <w:rPr>
                <w:rFonts w:ascii="Calibri" w:hAnsi="Calibri" w:cs="Calibri"/>
                <w:sz w:val="24"/>
                <w:szCs w:val="24"/>
              </w:rPr>
              <w:t>reventivo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  <w:r w:rsidRPr="006145FC">
              <w:rPr>
                <w:b w:val="0"/>
                <w:sz w:val="22"/>
                <w:szCs w:val="22"/>
              </w:rPr>
              <w:t>1.1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¿Está definido un </w:t>
            </w:r>
            <w:r w:rsidRPr="001C7C37">
              <w:rPr>
                <w:b/>
                <w:bCs/>
                <w:sz w:val="22"/>
                <w:szCs w:val="22"/>
              </w:rPr>
              <w:t>protocolo específico</w:t>
            </w:r>
            <w:r w:rsidRPr="006145FC">
              <w:rPr>
                <w:sz w:val="22"/>
                <w:szCs w:val="22"/>
              </w:rPr>
              <w:t xml:space="preserve"> para el personal de mantenimiento que debe entrar en las habitaciones mientras el cliente se encuentra en </w:t>
            </w:r>
            <w:r>
              <w:rPr>
                <w:sz w:val="22"/>
                <w:szCs w:val="22"/>
              </w:rPr>
              <w:t>el</w:t>
            </w:r>
            <w:r w:rsidRPr="006145FC">
              <w:rPr>
                <w:sz w:val="22"/>
                <w:szCs w:val="22"/>
              </w:rPr>
              <w:t>la?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  <w:r w:rsidRPr="006145FC">
              <w:rPr>
                <w:b w:val="0"/>
                <w:sz w:val="22"/>
                <w:szCs w:val="22"/>
              </w:rPr>
              <w:t>1.2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protege el personal de mantenimiento con los </w:t>
            </w:r>
            <w:r w:rsidRPr="001C7C37">
              <w:rPr>
                <w:b/>
                <w:bCs/>
                <w:sz w:val="22"/>
                <w:szCs w:val="22"/>
              </w:rPr>
              <w:t>medios de protección personal</w:t>
            </w:r>
            <w:r w:rsidRPr="006145FC">
              <w:rPr>
                <w:sz w:val="22"/>
                <w:szCs w:val="22"/>
              </w:rPr>
              <w:t xml:space="preserve"> determin</w:t>
            </w:r>
            <w:r>
              <w:rPr>
                <w:sz w:val="22"/>
                <w:szCs w:val="22"/>
              </w:rPr>
              <w:t>ados en</w:t>
            </w:r>
            <w:r w:rsidRPr="006145FC">
              <w:rPr>
                <w:sz w:val="22"/>
                <w:szCs w:val="22"/>
              </w:rPr>
              <w:t xml:space="preserve"> la evaluación de riesgos del puesto?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  <w:r w:rsidRPr="006145FC">
              <w:rPr>
                <w:b w:val="0"/>
                <w:sz w:val="22"/>
                <w:szCs w:val="22"/>
              </w:rPr>
              <w:t>1.3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S</w:t>
            </w:r>
            <w:r w:rsidRPr="006145FC">
              <w:rPr>
                <w:sz w:val="22"/>
                <w:szCs w:val="22"/>
              </w:rPr>
              <w:t xml:space="preserve">e </w:t>
            </w:r>
            <w:r w:rsidRPr="001C7C37">
              <w:rPr>
                <w:b/>
                <w:bCs/>
                <w:sz w:val="22"/>
                <w:szCs w:val="22"/>
              </w:rPr>
              <w:t>insta al cliente a ponerse</w:t>
            </w:r>
            <w:r w:rsidRPr="006145FC">
              <w:rPr>
                <w:sz w:val="22"/>
                <w:szCs w:val="22"/>
              </w:rPr>
              <w:t xml:space="preserve"> también la </w:t>
            </w:r>
            <w:r w:rsidRPr="001C7C37">
              <w:rPr>
                <w:b/>
                <w:bCs/>
                <w:sz w:val="22"/>
                <w:szCs w:val="22"/>
              </w:rPr>
              <w:t>mascarilla</w:t>
            </w:r>
            <w:r w:rsidRPr="006145FC">
              <w:rPr>
                <w:sz w:val="22"/>
                <w:szCs w:val="22"/>
              </w:rPr>
              <w:t xml:space="preserve"> mientras el personal de mantenimiento permanece en el alojamiento o en la habitación, siempre que no se pueda asegurar la distancia mínima de seguridad?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  <w:r w:rsidRPr="006145FC">
              <w:rPr>
                <w:b w:val="0"/>
                <w:sz w:val="22"/>
                <w:szCs w:val="22"/>
              </w:rPr>
              <w:t>1.4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E</w:t>
            </w:r>
            <w:r w:rsidRPr="006145FC">
              <w:rPr>
                <w:sz w:val="22"/>
                <w:szCs w:val="22"/>
              </w:rPr>
              <w:t xml:space="preserve">l personal </w:t>
            </w:r>
            <w:r w:rsidRPr="001C7C37">
              <w:rPr>
                <w:b/>
                <w:bCs/>
                <w:sz w:val="22"/>
                <w:szCs w:val="22"/>
              </w:rPr>
              <w:t>desecha los EPI</w:t>
            </w:r>
            <w:r w:rsidRPr="006145FC">
              <w:rPr>
                <w:sz w:val="22"/>
                <w:szCs w:val="22"/>
              </w:rPr>
              <w:t xml:space="preserve"> de acuerdo a lo definido en el plan de contingencia y se </w:t>
            </w:r>
            <w:r w:rsidRPr="001C7C37">
              <w:rPr>
                <w:b/>
                <w:bCs/>
                <w:sz w:val="22"/>
                <w:szCs w:val="22"/>
              </w:rPr>
              <w:t>lava</w:t>
            </w:r>
            <w:r w:rsidRPr="006145FC">
              <w:rPr>
                <w:sz w:val="22"/>
                <w:szCs w:val="22"/>
              </w:rPr>
              <w:t xml:space="preserve"> posteriormente </w:t>
            </w:r>
            <w:r w:rsidRPr="001C7C37">
              <w:rPr>
                <w:b/>
                <w:bCs/>
                <w:sz w:val="22"/>
                <w:szCs w:val="22"/>
              </w:rPr>
              <w:t>las manos</w:t>
            </w:r>
            <w:r w:rsidRPr="006145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 w:rsidRPr="006145FC">
              <w:rPr>
                <w:sz w:val="22"/>
                <w:szCs w:val="22"/>
              </w:rPr>
              <w:t xml:space="preserve">na vez finalizada la asistencia o reparación? 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516F" w:rsidRPr="006145FC" w:rsidTr="005F3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  <w:r w:rsidRPr="006145FC">
              <w:rPr>
                <w:b w:val="0"/>
                <w:sz w:val="22"/>
                <w:szCs w:val="22"/>
              </w:rPr>
              <w:t>1.5</w:t>
            </w:r>
          </w:p>
        </w:tc>
        <w:tc>
          <w:tcPr>
            <w:tcW w:w="7125" w:type="dxa"/>
          </w:tcPr>
          <w:p w:rsidR="009C516F" w:rsidRPr="006145FC" w:rsidRDefault="009C516F" w:rsidP="005F3886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</w:t>
            </w:r>
            <w:r w:rsidRPr="001C7C37">
              <w:rPr>
                <w:b/>
                <w:bCs/>
                <w:sz w:val="22"/>
                <w:szCs w:val="22"/>
              </w:rPr>
              <w:t>revisa el sistema de aire acondicionado periódicamente</w:t>
            </w:r>
            <w:r w:rsidRPr="006145FC">
              <w:rPr>
                <w:sz w:val="22"/>
                <w:szCs w:val="22"/>
              </w:rPr>
              <w:t>, especialmente limpieza de filtros y rejillas</w:t>
            </w:r>
            <w:r>
              <w:rPr>
                <w:sz w:val="22"/>
                <w:szCs w:val="22"/>
              </w:rPr>
              <w:t>, así como se asegura de la renovación del aire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C516F" w:rsidRPr="006145FC" w:rsidRDefault="009C516F" w:rsidP="005F388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9C516F" w:rsidRPr="006145FC" w:rsidRDefault="009C516F" w:rsidP="009C516F">
      <w:pPr>
        <w:spacing w:before="120" w:after="120"/>
        <w:jc w:val="both"/>
        <w:rPr>
          <w:rFonts w:ascii="Calibri" w:hAnsi="Calibri" w:cs="Calibri"/>
        </w:rPr>
      </w:pPr>
    </w:p>
    <w:p w:rsidR="00125477" w:rsidRDefault="00125477" w:rsidP="00125477">
      <w:pPr>
        <w:spacing w:before="120" w:after="120"/>
        <w:jc w:val="both"/>
        <w:rPr>
          <w:rFonts w:ascii="Calibri" w:hAnsi="Calibri" w:cs="Calibri"/>
        </w:rPr>
      </w:pPr>
    </w:p>
    <w:p w:rsidR="00125477" w:rsidRDefault="00125477" w:rsidP="00125477">
      <w:pPr>
        <w:spacing w:before="120" w:after="120"/>
        <w:jc w:val="both"/>
        <w:rPr>
          <w:rFonts w:ascii="Calibri" w:hAnsi="Calibri" w:cs="Calibri"/>
        </w:rPr>
      </w:pPr>
    </w:p>
    <w:p w:rsidR="00125477" w:rsidRDefault="00125477" w:rsidP="00125477">
      <w:pPr>
        <w:spacing w:before="120" w:after="120"/>
        <w:jc w:val="both"/>
        <w:rPr>
          <w:rFonts w:ascii="Calibri" w:hAnsi="Calibri" w:cs="Calibri"/>
        </w:rPr>
      </w:pPr>
    </w:p>
    <w:p w:rsidR="00125477" w:rsidRDefault="00125477" w:rsidP="00125477">
      <w:pPr>
        <w:spacing w:before="120" w:after="120"/>
        <w:jc w:val="both"/>
        <w:rPr>
          <w:rFonts w:ascii="Calibri" w:hAnsi="Calibri" w:cs="Calibri"/>
        </w:rPr>
      </w:pPr>
    </w:p>
    <w:p w:rsidR="000911D1" w:rsidRDefault="000911D1" w:rsidP="000911D1">
      <w:pPr>
        <w:tabs>
          <w:tab w:val="left" w:pos="8197"/>
        </w:tabs>
        <w:spacing w:before="15"/>
        <w:ind w:left="723"/>
        <w:jc w:val="both"/>
      </w:pPr>
    </w:p>
    <w:sectPr w:rsidR="00091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A3D" w:rsidRDefault="00320A3D" w:rsidP="00125477">
      <w:r>
        <w:separator/>
      </w:r>
    </w:p>
  </w:endnote>
  <w:endnote w:type="continuationSeparator" w:id="0">
    <w:p w:rsidR="00320A3D" w:rsidRDefault="00320A3D" w:rsidP="0012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A3D" w:rsidRDefault="00320A3D" w:rsidP="00125477">
      <w:r>
        <w:separator/>
      </w:r>
    </w:p>
  </w:footnote>
  <w:footnote w:type="continuationSeparator" w:id="0">
    <w:p w:rsidR="00320A3D" w:rsidRDefault="00320A3D" w:rsidP="00125477">
      <w:r>
        <w:continuationSeparator/>
      </w:r>
    </w:p>
  </w:footnote>
  <w:footnote w:id="1">
    <w:p w:rsidR="009C516F" w:rsidRDefault="009C516F" w:rsidP="009C516F">
      <w:pPr>
        <w:pStyle w:val="Default"/>
      </w:pPr>
      <w:r>
        <w:rPr>
          <w:rStyle w:val="Refdenotaalpie"/>
        </w:rPr>
        <w:footnoteRef/>
      </w:r>
      <w:r>
        <w:t xml:space="preserve"> </w:t>
      </w:r>
      <w:r>
        <w:rPr>
          <w:sz w:val="22"/>
          <w:szCs w:val="22"/>
        </w:rPr>
        <w:t xml:space="preserve">Atendiendo a las necesidades derivadas de la evaluación previa de riesgos laborales y sin perjuicio de lo establecido en esta norma y en la normativa aplicable para la prevención de riesgos laborales.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16D76"/>
    <w:multiLevelType w:val="hybridMultilevel"/>
    <w:tmpl w:val="60F623AC"/>
    <w:lvl w:ilvl="0" w:tplc="6E82FD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17047"/>
    <w:multiLevelType w:val="hybridMultilevel"/>
    <w:tmpl w:val="2C58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D1"/>
    <w:rsid w:val="000911D1"/>
    <w:rsid w:val="00125477"/>
    <w:rsid w:val="0017294F"/>
    <w:rsid w:val="00177B20"/>
    <w:rsid w:val="00320A3D"/>
    <w:rsid w:val="00341C29"/>
    <w:rsid w:val="004D5EBF"/>
    <w:rsid w:val="00854706"/>
    <w:rsid w:val="009C516F"/>
    <w:rsid w:val="00A47685"/>
    <w:rsid w:val="00D737A5"/>
    <w:rsid w:val="00ED067B"/>
    <w:rsid w:val="00F8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208F5-B74B-4389-8DA6-048BC78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11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1"/>
    <w:qFormat/>
    <w:rsid w:val="000911D1"/>
    <w:pPr>
      <w:ind w:left="708"/>
      <w:outlineLvl w:val="2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0911D1"/>
    <w:rPr>
      <w:rFonts w:ascii="Arial" w:eastAsia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D0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2547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Cuadrculaclara-nfasis11">
    <w:name w:val="Cuadrícula clara - Énfasis 11"/>
    <w:basedOn w:val="Tablanormal"/>
    <w:uiPriority w:val="62"/>
    <w:rsid w:val="0012547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125477"/>
    <w:rPr>
      <w:vertAlign w:val="superscript"/>
    </w:rPr>
  </w:style>
  <w:style w:type="paragraph" w:customStyle="1" w:styleId="Default">
    <w:name w:val="Default"/>
    <w:rsid w:val="001254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2100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Rubio Garcia</dc:creator>
  <cp:keywords/>
  <dc:description/>
  <cp:lastModifiedBy>Alvaro Rubio Garcia</cp:lastModifiedBy>
  <cp:revision>2</cp:revision>
  <dcterms:created xsi:type="dcterms:W3CDTF">2020-07-07T13:08:00Z</dcterms:created>
  <dcterms:modified xsi:type="dcterms:W3CDTF">2020-07-07T13:08:00Z</dcterms:modified>
</cp:coreProperties>
</file>